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A0" w:rsidRPr="00D911D3" w:rsidRDefault="00F32DA0" w:rsidP="00C4580D">
      <w:pPr>
        <w:spacing w:line="276" w:lineRule="auto"/>
      </w:pPr>
    </w:p>
    <w:p w:rsidR="00F32DA0" w:rsidRPr="00D911D3" w:rsidRDefault="00F32DA0" w:rsidP="00C4580D">
      <w:pPr>
        <w:spacing w:line="276" w:lineRule="auto"/>
        <w:jc w:val="center"/>
        <w:rPr>
          <w:b/>
          <w:lang w:val="en-US"/>
        </w:rPr>
      </w:pPr>
    </w:p>
    <w:p w:rsidR="00F32DA0" w:rsidRPr="00D911D3" w:rsidRDefault="00F32DA0" w:rsidP="00C4580D">
      <w:pPr>
        <w:spacing w:line="276" w:lineRule="auto"/>
        <w:jc w:val="center"/>
        <w:rPr>
          <w:b/>
          <w:sz w:val="32"/>
        </w:rPr>
      </w:pPr>
      <w:r w:rsidRPr="00D911D3">
        <w:rPr>
          <w:b/>
          <w:sz w:val="32"/>
        </w:rPr>
        <w:t>Συν</w:t>
      </w:r>
      <w:r>
        <w:rPr>
          <w:b/>
          <w:sz w:val="32"/>
        </w:rPr>
        <w:t>εδριάζουμε στην αρχαία Κασσώπη!</w:t>
      </w:r>
    </w:p>
    <w:p w:rsidR="00F32DA0" w:rsidRPr="001F3048" w:rsidRDefault="00F32DA0" w:rsidP="00C4580D">
      <w:pPr>
        <w:spacing w:line="276" w:lineRule="auto"/>
        <w:jc w:val="center"/>
        <w:rPr>
          <w:b/>
          <w:highlight w:val="lightGray"/>
        </w:rPr>
      </w:pPr>
    </w:p>
    <w:p w:rsidR="00F32DA0" w:rsidRPr="004B34D9" w:rsidRDefault="00F32DA0" w:rsidP="00C4580D">
      <w:pPr>
        <w:spacing w:line="276" w:lineRule="auto"/>
        <w:jc w:val="center"/>
        <w:rPr>
          <w:b/>
          <w:sz w:val="28"/>
          <w:szCs w:val="28"/>
        </w:rPr>
      </w:pPr>
      <w:r w:rsidRPr="001F3048">
        <w:rPr>
          <w:b/>
          <w:sz w:val="28"/>
          <w:szCs w:val="28"/>
          <w:highlight w:val="lightGray"/>
        </w:rPr>
        <w:t>Συμμετέχοντες</w:t>
      </w:r>
    </w:p>
    <w:p w:rsidR="00F32DA0" w:rsidRPr="00D911D3" w:rsidRDefault="00F32DA0" w:rsidP="00C4580D">
      <w:pPr>
        <w:spacing w:line="276" w:lineRule="auto"/>
        <w:jc w:val="center"/>
        <w:rPr>
          <w:b/>
          <w:sz w:val="28"/>
          <w:szCs w:val="28"/>
        </w:rPr>
      </w:pPr>
    </w:p>
    <w:p w:rsidR="00F32DA0" w:rsidRPr="005F6608" w:rsidRDefault="00F32DA0" w:rsidP="00C4580D">
      <w:pPr>
        <w:spacing w:line="276" w:lineRule="auto"/>
        <w:rPr>
          <w:b/>
        </w:rPr>
      </w:pPr>
      <w:r w:rsidRPr="00D911D3">
        <w:rPr>
          <w:b/>
        </w:rPr>
        <w:t>Σχολείο: 1</w:t>
      </w:r>
      <w:r w:rsidRPr="00D911D3">
        <w:rPr>
          <w:b/>
          <w:vertAlign w:val="superscript"/>
        </w:rPr>
        <w:t xml:space="preserve">ο </w:t>
      </w:r>
      <w:r w:rsidRPr="00D911D3">
        <w:rPr>
          <w:b/>
        </w:rPr>
        <w:t>Γυμνάσιο Πρέβεζας</w:t>
      </w:r>
    </w:p>
    <w:p w:rsidR="00F32DA0" w:rsidRPr="00D911D3" w:rsidRDefault="00F32DA0" w:rsidP="00C4580D">
      <w:pPr>
        <w:spacing w:line="276" w:lineRule="auto"/>
      </w:pPr>
      <w:r w:rsidRPr="00894CF0">
        <w:rPr>
          <w:i/>
        </w:rPr>
        <w:t>Τάξη</w:t>
      </w:r>
      <w:r w:rsidRPr="00D911D3">
        <w:rPr>
          <w:b/>
        </w:rPr>
        <w:t xml:space="preserve">: </w:t>
      </w:r>
      <w:r w:rsidRPr="00D911D3">
        <w:t>1</w:t>
      </w:r>
      <w:r w:rsidRPr="00D911D3">
        <w:rPr>
          <w:vertAlign w:val="superscript"/>
        </w:rPr>
        <w:t>η</w:t>
      </w:r>
      <w:r>
        <w:t xml:space="preserve"> Γυμνασίου</w:t>
      </w:r>
    </w:p>
    <w:p w:rsidR="00F32DA0" w:rsidRPr="00D911D3" w:rsidRDefault="00F32DA0" w:rsidP="00C4580D">
      <w:pPr>
        <w:spacing w:line="276" w:lineRule="auto"/>
        <w:rPr>
          <w:b/>
        </w:rPr>
      </w:pPr>
      <w:r w:rsidRPr="00894CF0">
        <w:rPr>
          <w:i/>
        </w:rPr>
        <w:t>Αριθμός μαθητών</w:t>
      </w:r>
      <w:r w:rsidRPr="00894CF0">
        <w:t>:</w:t>
      </w:r>
      <w:r w:rsidRPr="00D911D3">
        <w:rPr>
          <w:b/>
        </w:rPr>
        <w:t xml:space="preserve"> </w:t>
      </w:r>
      <w:r w:rsidRPr="00596A88">
        <w:t>62</w:t>
      </w:r>
    </w:p>
    <w:p w:rsidR="00F32DA0" w:rsidRPr="00D911D3" w:rsidRDefault="00F32DA0" w:rsidP="00C4580D">
      <w:pPr>
        <w:spacing w:line="276" w:lineRule="auto"/>
        <w:rPr>
          <w:b/>
        </w:rPr>
      </w:pPr>
      <w:r w:rsidRPr="00894CF0">
        <w:rPr>
          <w:i/>
        </w:rPr>
        <w:t>Αριθμός παλιννοστούντων/αλλοδαπών μαθητών</w:t>
      </w:r>
      <w:r w:rsidRPr="00894CF0">
        <w:t>:</w:t>
      </w:r>
      <w:r w:rsidRPr="00D911D3">
        <w:rPr>
          <w:b/>
        </w:rPr>
        <w:t xml:space="preserve"> </w:t>
      </w:r>
      <w:r w:rsidRPr="00596A88">
        <w:t>14</w:t>
      </w:r>
    </w:p>
    <w:p w:rsidR="00F32DA0" w:rsidRDefault="00F32DA0" w:rsidP="00C4580D">
      <w:pPr>
        <w:spacing w:line="276" w:lineRule="auto"/>
      </w:pPr>
      <w:r w:rsidRPr="00894CF0">
        <w:rPr>
          <w:i/>
        </w:rPr>
        <w:t>Χώρα προέλευσης των παλιννοστούντων/αλλοδαπών μαθητών:</w:t>
      </w:r>
      <w:r w:rsidRPr="00D911D3">
        <w:rPr>
          <w:b/>
        </w:rPr>
        <w:t xml:space="preserve"> </w:t>
      </w:r>
      <w:r w:rsidRPr="00D911D3">
        <w:t>Αλβανία</w:t>
      </w:r>
    </w:p>
    <w:p w:rsidR="00F32DA0" w:rsidRPr="004B34D9" w:rsidRDefault="00F32DA0" w:rsidP="00C4580D">
      <w:pPr>
        <w:spacing w:line="276" w:lineRule="auto"/>
        <w:rPr>
          <w:b/>
        </w:rPr>
      </w:pPr>
    </w:p>
    <w:p w:rsidR="00F32DA0" w:rsidRPr="00894CF0" w:rsidRDefault="00F32DA0" w:rsidP="00C4580D">
      <w:pPr>
        <w:spacing w:line="276" w:lineRule="auto"/>
      </w:pPr>
      <w:r w:rsidRPr="00D911D3">
        <w:rPr>
          <w:b/>
        </w:rPr>
        <w:t>Ονόματα</w:t>
      </w:r>
      <w:r>
        <w:rPr>
          <w:b/>
        </w:rPr>
        <w:t xml:space="preserve"> </w:t>
      </w:r>
      <w:r w:rsidRPr="00D911D3">
        <w:rPr>
          <w:b/>
        </w:rPr>
        <w:t>εκπαιδευτικών:</w:t>
      </w:r>
      <w:r>
        <w:rPr>
          <w:b/>
        </w:rPr>
        <w:t xml:space="preserve"> </w:t>
      </w:r>
      <w:r w:rsidRPr="00D911D3">
        <w:t xml:space="preserve">Βαρβάρα </w:t>
      </w:r>
      <w:proofErr w:type="spellStart"/>
      <w:r w:rsidRPr="00D911D3">
        <w:t>Ζαντραβέλη</w:t>
      </w:r>
      <w:proofErr w:type="spellEnd"/>
      <w:r w:rsidRPr="00D911D3">
        <w:t xml:space="preserve">, Όλγα </w:t>
      </w:r>
      <w:proofErr w:type="spellStart"/>
      <w:r w:rsidRPr="00D911D3">
        <w:t>Κατωγιάννη</w:t>
      </w:r>
      <w:proofErr w:type="spellEnd"/>
      <w:r w:rsidRPr="00D911D3">
        <w:t xml:space="preserve">, Ζωή Κέντρου, </w:t>
      </w:r>
      <w:r>
        <w:t>Παναγιώτα</w:t>
      </w:r>
      <w:r w:rsidRPr="00D911D3">
        <w:t xml:space="preserve"> </w:t>
      </w:r>
      <w:proofErr w:type="spellStart"/>
      <w:r w:rsidRPr="00D911D3">
        <w:t>Κορωναίου</w:t>
      </w:r>
      <w:proofErr w:type="spellEnd"/>
      <w:r>
        <w:t xml:space="preserve">     </w:t>
      </w:r>
    </w:p>
    <w:p w:rsidR="00F32DA0" w:rsidRPr="00894CF0" w:rsidRDefault="00F32DA0" w:rsidP="00C4580D">
      <w:pPr>
        <w:spacing w:line="276" w:lineRule="auto"/>
        <w:rPr>
          <w:b/>
        </w:rPr>
      </w:pPr>
      <w:r>
        <w:t xml:space="preserve">              </w:t>
      </w:r>
      <w:r w:rsidRPr="00D911D3">
        <w:t xml:space="preserve"> </w:t>
      </w:r>
    </w:p>
    <w:p w:rsidR="00F32DA0" w:rsidRPr="00894CF0" w:rsidRDefault="00F32DA0" w:rsidP="00C4580D">
      <w:pPr>
        <w:spacing w:line="276" w:lineRule="auto"/>
        <w:rPr>
          <w:b/>
        </w:rPr>
      </w:pPr>
      <w:r w:rsidRPr="00894CF0">
        <w:rPr>
          <w:b/>
        </w:rPr>
        <w:t>Μουσείο:</w:t>
      </w:r>
      <w:r>
        <w:rPr>
          <w:b/>
        </w:rPr>
        <w:t xml:space="preserve"> </w:t>
      </w:r>
      <w:r w:rsidRPr="00894CF0">
        <w:rPr>
          <w:b/>
        </w:rPr>
        <w:t>Αρχαιολογικός χώρος Κασσώπης</w:t>
      </w:r>
    </w:p>
    <w:p w:rsidR="00F32DA0" w:rsidRPr="00D911D3" w:rsidRDefault="00F32DA0" w:rsidP="00C4580D">
      <w:pPr>
        <w:pStyle w:val="a"/>
        <w:ind w:left="0"/>
        <w:rPr>
          <w:rFonts w:ascii="Times New Roman" w:hAnsi="Times New Roman"/>
          <w:sz w:val="24"/>
        </w:rPr>
      </w:pPr>
      <w:r w:rsidRPr="00D911D3">
        <w:rPr>
          <w:rFonts w:ascii="Times New Roman" w:hAnsi="Times New Roman"/>
          <w:b/>
          <w:sz w:val="24"/>
        </w:rPr>
        <w:t>Ονόματα αρχαιολόγων:</w:t>
      </w:r>
      <w:r w:rsidRPr="00D911D3">
        <w:rPr>
          <w:rFonts w:ascii="Times New Roman" w:hAnsi="Times New Roman"/>
          <w:sz w:val="24"/>
        </w:rPr>
        <w:t xml:space="preserve"> Δήμητρα Νικολάου – Δήμητρα Ζώη</w:t>
      </w:r>
    </w:p>
    <w:p w:rsidR="00F32DA0" w:rsidRPr="00894CF0" w:rsidRDefault="00F32DA0" w:rsidP="00C4580D">
      <w:pPr>
        <w:pStyle w:val="a"/>
        <w:ind w:left="0"/>
        <w:rPr>
          <w:rFonts w:ascii="Times New Roman" w:hAnsi="Times New Roman"/>
          <w:sz w:val="24"/>
          <w:szCs w:val="24"/>
        </w:rPr>
      </w:pPr>
    </w:p>
    <w:p w:rsidR="00F32DA0" w:rsidRPr="004B34D9" w:rsidRDefault="00F32DA0" w:rsidP="00C4580D">
      <w:pPr>
        <w:spacing w:line="276" w:lineRule="auto"/>
        <w:jc w:val="center"/>
        <w:rPr>
          <w:b/>
          <w:sz w:val="28"/>
          <w:szCs w:val="28"/>
        </w:rPr>
      </w:pPr>
      <w:r w:rsidRPr="001F3048">
        <w:rPr>
          <w:b/>
          <w:sz w:val="28"/>
          <w:szCs w:val="28"/>
          <w:highlight w:val="lightGray"/>
        </w:rPr>
        <w:t>Στόχοι</w:t>
      </w:r>
    </w:p>
    <w:p w:rsidR="00F32DA0" w:rsidRPr="00D911D3" w:rsidRDefault="00F32DA0" w:rsidP="00E83C11">
      <w:pPr>
        <w:pStyle w:val="a"/>
        <w:numPr>
          <w:ilvl w:val="0"/>
          <w:numId w:val="3"/>
        </w:numPr>
        <w:ind w:left="0"/>
        <w:jc w:val="both"/>
        <w:rPr>
          <w:rFonts w:ascii="Times New Roman" w:hAnsi="Times New Roman"/>
          <w:sz w:val="24"/>
          <w:szCs w:val="24"/>
        </w:rPr>
      </w:pPr>
      <w:r w:rsidRPr="00D911D3">
        <w:rPr>
          <w:rFonts w:ascii="Times New Roman" w:hAnsi="Times New Roman"/>
          <w:sz w:val="24"/>
          <w:szCs w:val="24"/>
        </w:rPr>
        <w:t>Γνωστοποίηση της αρχαίας ελληνικής ιστορίας που συνδέει άμεσα τις δύο χώρες, Ελλάδα και Αλβανία.</w:t>
      </w:r>
    </w:p>
    <w:p w:rsidR="00F32DA0" w:rsidRPr="00D911D3" w:rsidRDefault="00F32DA0" w:rsidP="00E83C11">
      <w:pPr>
        <w:pStyle w:val="a"/>
        <w:numPr>
          <w:ilvl w:val="0"/>
          <w:numId w:val="3"/>
        </w:numPr>
        <w:ind w:left="0"/>
        <w:jc w:val="both"/>
        <w:rPr>
          <w:rFonts w:ascii="Times New Roman" w:hAnsi="Times New Roman"/>
          <w:b/>
          <w:sz w:val="24"/>
          <w:szCs w:val="24"/>
        </w:rPr>
      </w:pPr>
      <w:r w:rsidRPr="00D911D3">
        <w:rPr>
          <w:rFonts w:ascii="Times New Roman" w:hAnsi="Times New Roman"/>
          <w:sz w:val="24"/>
          <w:szCs w:val="24"/>
        </w:rPr>
        <w:t>Ανάπτυ</w:t>
      </w:r>
      <w:r>
        <w:rPr>
          <w:rFonts w:ascii="Times New Roman" w:hAnsi="Times New Roman"/>
          <w:sz w:val="24"/>
          <w:szCs w:val="24"/>
        </w:rPr>
        <w:t>ξη του ενδιαφέροντος των</w:t>
      </w:r>
      <w:r w:rsidRPr="00D911D3">
        <w:rPr>
          <w:rFonts w:ascii="Times New Roman" w:hAnsi="Times New Roman"/>
          <w:sz w:val="24"/>
          <w:szCs w:val="24"/>
        </w:rPr>
        <w:t xml:space="preserve"> μαθητών για την κοινή πολιτιστική και πολιτισμική κληρονομιά.</w:t>
      </w:r>
    </w:p>
    <w:p w:rsidR="00F32DA0" w:rsidRPr="00D911D3" w:rsidRDefault="00F32DA0" w:rsidP="00E83C11">
      <w:pPr>
        <w:pStyle w:val="a"/>
        <w:numPr>
          <w:ilvl w:val="0"/>
          <w:numId w:val="3"/>
        </w:numPr>
        <w:ind w:left="0"/>
        <w:jc w:val="both"/>
        <w:rPr>
          <w:rFonts w:ascii="Times New Roman" w:hAnsi="Times New Roman"/>
          <w:sz w:val="24"/>
          <w:szCs w:val="24"/>
        </w:rPr>
      </w:pPr>
      <w:r w:rsidRPr="00D911D3">
        <w:rPr>
          <w:rFonts w:ascii="Times New Roman" w:hAnsi="Times New Roman"/>
          <w:sz w:val="24"/>
          <w:szCs w:val="24"/>
        </w:rPr>
        <w:t>Χρήση προϋπαρχουσών γνώσεων από τους ίδιους τους μαθητές</w:t>
      </w:r>
      <w:r>
        <w:rPr>
          <w:rFonts w:ascii="Times New Roman" w:hAnsi="Times New Roman"/>
          <w:sz w:val="24"/>
          <w:szCs w:val="24"/>
        </w:rPr>
        <w:t>,</w:t>
      </w:r>
      <w:r w:rsidRPr="00D911D3">
        <w:rPr>
          <w:rFonts w:ascii="Times New Roman" w:hAnsi="Times New Roman"/>
          <w:sz w:val="24"/>
          <w:szCs w:val="24"/>
        </w:rPr>
        <w:t xml:space="preserve"> που δεν είχαν ως τώρα την ευκαιρία να εκφράσουν ή να γνωστοποιήσουν σχετικά με την αρχαία ελληνική ιστορία</w:t>
      </w:r>
      <w:r>
        <w:rPr>
          <w:rFonts w:ascii="Times New Roman" w:hAnsi="Times New Roman"/>
          <w:sz w:val="24"/>
          <w:szCs w:val="24"/>
        </w:rPr>
        <w:t>,</w:t>
      </w:r>
      <w:r w:rsidRPr="00D911D3">
        <w:rPr>
          <w:rFonts w:ascii="Times New Roman" w:hAnsi="Times New Roman"/>
          <w:sz w:val="24"/>
          <w:szCs w:val="24"/>
        </w:rPr>
        <w:t xml:space="preserve"> και ξεκίνημα για περαιτέρω μάθηση και γνώση.</w:t>
      </w:r>
    </w:p>
    <w:p w:rsidR="00F32DA0" w:rsidRPr="00D911D3" w:rsidRDefault="00F32DA0" w:rsidP="00E83C11">
      <w:pPr>
        <w:pStyle w:val="a"/>
        <w:numPr>
          <w:ilvl w:val="0"/>
          <w:numId w:val="3"/>
        </w:numPr>
        <w:ind w:left="0"/>
        <w:jc w:val="both"/>
        <w:rPr>
          <w:rFonts w:ascii="Times New Roman" w:hAnsi="Times New Roman"/>
          <w:sz w:val="24"/>
          <w:szCs w:val="24"/>
        </w:rPr>
      </w:pPr>
      <w:r w:rsidRPr="00D911D3">
        <w:rPr>
          <w:rFonts w:ascii="Times New Roman" w:hAnsi="Times New Roman"/>
          <w:sz w:val="24"/>
          <w:szCs w:val="24"/>
        </w:rPr>
        <w:t xml:space="preserve">Ανταλλαγή γνώσεων ανάμεσα στις γενιές και τους πολιτισμούς. </w:t>
      </w:r>
    </w:p>
    <w:p w:rsidR="00F32DA0" w:rsidRPr="00D911D3" w:rsidRDefault="00F32DA0" w:rsidP="00E83C11">
      <w:pPr>
        <w:pStyle w:val="a"/>
        <w:numPr>
          <w:ilvl w:val="0"/>
          <w:numId w:val="3"/>
        </w:numPr>
        <w:ind w:left="0"/>
        <w:jc w:val="both"/>
        <w:rPr>
          <w:rFonts w:ascii="Times New Roman" w:hAnsi="Times New Roman"/>
          <w:sz w:val="24"/>
          <w:szCs w:val="24"/>
        </w:rPr>
      </w:pPr>
      <w:r w:rsidRPr="00D911D3">
        <w:rPr>
          <w:rFonts w:ascii="Times New Roman" w:hAnsi="Times New Roman"/>
          <w:sz w:val="24"/>
          <w:szCs w:val="24"/>
        </w:rPr>
        <w:t xml:space="preserve">Ανάπτυξη αυτοπεποίθησης, παροχή κινήτρων και προσωπική περηφάνια, μέσω της βιωματικής εμπειρίας, μετά την ολοκλήρωση του εκπαιδευτικού προγράμματος στον αρχαιολογικό χώρο της Κασσώπης. </w:t>
      </w:r>
    </w:p>
    <w:p w:rsidR="00F32DA0" w:rsidRPr="00D911D3" w:rsidRDefault="00F32DA0" w:rsidP="00E83C11">
      <w:pPr>
        <w:pStyle w:val="a"/>
        <w:numPr>
          <w:ilvl w:val="0"/>
          <w:numId w:val="3"/>
        </w:numPr>
        <w:ind w:left="0"/>
        <w:jc w:val="both"/>
        <w:rPr>
          <w:rFonts w:ascii="Times New Roman" w:hAnsi="Times New Roman"/>
          <w:sz w:val="24"/>
          <w:szCs w:val="24"/>
        </w:rPr>
      </w:pPr>
      <w:r w:rsidRPr="00D911D3">
        <w:rPr>
          <w:rFonts w:ascii="Times New Roman" w:hAnsi="Times New Roman"/>
          <w:sz w:val="24"/>
          <w:szCs w:val="24"/>
        </w:rPr>
        <w:t>Μείωση τ</w:t>
      </w:r>
      <w:r>
        <w:rPr>
          <w:rFonts w:ascii="Times New Roman" w:hAnsi="Times New Roman"/>
          <w:sz w:val="24"/>
          <w:szCs w:val="24"/>
        </w:rPr>
        <w:t>ης κοινωνικής απομόνωσης και αμφισβήτηση</w:t>
      </w:r>
      <w:r w:rsidRPr="00D911D3">
        <w:rPr>
          <w:rFonts w:ascii="Times New Roman" w:hAnsi="Times New Roman"/>
          <w:sz w:val="24"/>
          <w:szCs w:val="24"/>
        </w:rPr>
        <w:t xml:space="preserve"> των στερεοτύπων </w:t>
      </w:r>
      <w:r>
        <w:rPr>
          <w:rFonts w:ascii="Times New Roman" w:hAnsi="Times New Roman"/>
          <w:sz w:val="24"/>
          <w:szCs w:val="24"/>
        </w:rPr>
        <w:t>μεταξύ των μαθητών</w:t>
      </w:r>
      <w:r w:rsidRPr="00D911D3">
        <w:rPr>
          <w:rFonts w:ascii="Times New Roman" w:hAnsi="Times New Roman"/>
          <w:sz w:val="24"/>
          <w:szCs w:val="24"/>
        </w:rPr>
        <w:t>.</w:t>
      </w:r>
    </w:p>
    <w:p w:rsidR="00F32DA0" w:rsidRPr="00D911D3" w:rsidRDefault="00F32DA0" w:rsidP="00E83C11">
      <w:pPr>
        <w:pStyle w:val="a"/>
        <w:numPr>
          <w:ilvl w:val="0"/>
          <w:numId w:val="3"/>
        </w:numPr>
        <w:ind w:left="0"/>
        <w:jc w:val="both"/>
        <w:rPr>
          <w:rFonts w:ascii="Times New Roman" w:hAnsi="Times New Roman"/>
          <w:sz w:val="24"/>
          <w:szCs w:val="24"/>
        </w:rPr>
      </w:pPr>
      <w:r w:rsidRPr="00D911D3">
        <w:rPr>
          <w:rFonts w:ascii="Times New Roman" w:hAnsi="Times New Roman"/>
          <w:sz w:val="24"/>
          <w:szCs w:val="24"/>
        </w:rPr>
        <w:t>Συμβολή στην εξάλειψη ρατσιστικών συμπεριφορών και την ανάπτυξη εμπι</w:t>
      </w:r>
      <w:r>
        <w:rPr>
          <w:rFonts w:ascii="Times New Roman" w:hAnsi="Times New Roman"/>
          <w:sz w:val="24"/>
          <w:szCs w:val="24"/>
        </w:rPr>
        <w:t xml:space="preserve">στοσύνης προς τους άλλους </w:t>
      </w:r>
      <w:r w:rsidRPr="00D911D3">
        <w:rPr>
          <w:rFonts w:ascii="Times New Roman" w:hAnsi="Times New Roman"/>
          <w:sz w:val="24"/>
          <w:szCs w:val="24"/>
        </w:rPr>
        <w:t>μέσα από την ομαδική εργασία.</w:t>
      </w:r>
    </w:p>
    <w:p w:rsidR="00F32DA0" w:rsidRPr="00D911D3" w:rsidRDefault="00F32DA0" w:rsidP="00E83C11">
      <w:pPr>
        <w:pStyle w:val="a"/>
        <w:numPr>
          <w:ilvl w:val="0"/>
          <w:numId w:val="3"/>
        </w:numPr>
        <w:ind w:left="0"/>
        <w:jc w:val="both"/>
        <w:rPr>
          <w:rFonts w:ascii="Times New Roman" w:hAnsi="Times New Roman"/>
          <w:sz w:val="28"/>
          <w:szCs w:val="24"/>
        </w:rPr>
      </w:pPr>
      <w:r w:rsidRPr="00D911D3">
        <w:rPr>
          <w:rFonts w:ascii="Times New Roman" w:hAnsi="Times New Roman"/>
          <w:sz w:val="24"/>
        </w:rPr>
        <w:t>Ομαλή συνύπαρξη και συνεργασία των αλλοδαπών μαθητών</w:t>
      </w:r>
      <w:r>
        <w:rPr>
          <w:rFonts w:ascii="Times New Roman" w:hAnsi="Times New Roman"/>
          <w:sz w:val="24"/>
        </w:rPr>
        <w:t xml:space="preserve"> τόσο με τους γηγενείς μαθητές</w:t>
      </w:r>
      <w:r w:rsidRPr="00D911D3">
        <w:rPr>
          <w:rFonts w:ascii="Times New Roman" w:hAnsi="Times New Roman"/>
          <w:sz w:val="24"/>
        </w:rPr>
        <w:t xml:space="preserve"> όσο και μ</w:t>
      </w:r>
      <w:r>
        <w:rPr>
          <w:rFonts w:ascii="Times New Roman" w:hAnsi="Times New Roman"/>
          <w:sz w:val="24"/>
        </w:rPr>
        <w:t>ε τους αρμόδιους εκπαιδευτικούς</w:t>
      </w:r>
      <w:r w:rsidRPr="00D911D3">
        <w:rPr>
          <w:rFonts w:ascii="Times New Roman" w:hAnsi="Times New Roman"/>
          <w:sz w:val="24"/>
        </w:rPr>
        <w:t>.</w:t>
      </w:r>
    </w:p>
    <w:p w:rsidR="00F32DA0" w:rsidRPr="001F3048" w:rsidRDefault="00F32DA0" w:rsidP="00C4580D">
      <w:pPr>
        <w:spacing w:line="276" w:lineRule="auto"/>
        <w:ind w:firstLine="720"/>
        <w:jc w:val="center"/>
        <w:rPr>
          <w:b/>
          <w:sz w:val="28"/>
          <w:szCs w:val="28"/>
          <w:highlight w:val="lightGray"/>
        </w:rPr>
      </w:pPr>
    </w:p>
    <w:p w:rsidR="00F32DA0" w:rsidRPr="001F3048" w:rsidRDefault="00F32DA0" w:rsidP="00C4580D">
      <w:pPr>
        <w:spacing w:line="276" w:lineRule="auto"/>
        <w:ind w:firstLine="720"/>
        <w:jc w:val="center"/>
        <w:rPr>
          <w:b/>
          <w:sz w:val="28"/>
          <w:szCs w:val="28"/>
          <w:highlight w:val="lightGray"/>
        </w:rPr>
      </w:pPr>
      <w:r w:rsidRPr="001F3048">
        <w:rPr>
          <w:b/>
          <w:sz w:val="28"/>
          <w:szCs w:val="28"/>
          <w:highlight w:val="lightGray"/>
        </w:rPr>
        <w:br w:type="page"/>
      </w:r>
    </w:p>
    <w:p w:rsidR="00F32DA0" w:rsidRDefault="00F32DA0" w:rsidP="00C4580D">
      <w:pPr>
        <w:spacing w:line="276" w:lineRule="auto"/>
        <w:ind w:firstLine="720"/>
        <w:jc w:val="center"/>
        <w:rPr>
          <w:b/>
          <w:sz w:val="28"/>
          <w:szCs w:val="28"/>
        </w:rPr>
      </w:pPr>
      <w:r w:rsidRPr="001F3048">
        <w:rPr>
          <w:b/>
          <w:sz w:val="28"/>
          <w:szCs w:val="28"/>
          <w:highlight w:val="lightGray"/>
        </w:rPr>
        <w:t>Σύνδεση με Πρόγραμμα Σπουδών</w:t>
      </w:r>
    </w:p>
    <w:p w:rsidR="00F32DA0" w:rsidRPr="004B34D9" w:rsidRDefault="00F32DA0" w:rsidP="00C4580D">
      <w:pPr>
        <w:spacing w:line="276" w:lineRule="auto"/>
        <w:ind w:firstLine="720"/>
        <w:jc w:val="center"/>
        <w:rPr>
          <w:b/>
          <w:sz w:val="28"/>
          <w:szCs w:val="28"/>
        </w:rPr>
      </w:pPr>
    </w:p>
    <w:p w:rsidR="00F32DA0" w:rsidRPr="001F3048" w:rsidRDefault="00F32DA0" w:rsidP="00E83C11">
      <w:pPr>
        <w:spacing w:line="276" w:lineRule="auto"/>
        <w:jc w:val="both"/>
        <w:rPr>
          <w:b/>
          <w:sz w:val="28"/>
          <w:szCs w:val="28"/>
          <w:highlight w:val="lightGray"/>
        </w:rPr>
      </w:pPr>
      <w:r w:rsidRPr="00D911D3">
        <w:t>Σύνδεση των δραστηριοτήτων του προγράμματος με τη διδασκαλία του μαθήματος της Ιστορίας της Α’ Γυμνασίου κα</w:t>
      </w:r>
      <w:r>
        <w:t>ι διασύνδεση των δράσεων με το Αναλυτικό Πρόγραμμα Σ</w:t>
      </w:r>
      <w:r w:rsidRPr="00D911D3">
        <w:t>πουδών .</w:t>
      </w:r>
    </w:p>
    <w:p w:rsidR="00F32DA0" w:rsidRPr="001F3048" w:rsidRDefault="00F32DA0" w:rsidP="00C4580D">
      <w:pPr>
        <w:spacing w:line="276" w:lineRule="auto"/>
        <w:jc w:val="center"/>
        <w:rPr>
          <w:b/>
          <w:sz w:val="28"/>
          <w:szCs w:val="28"/>
          <w:highlight w:val="lightGray"/>
        </w:rPr>
      </w:pPr>
    </w:p>
    <w:p w:rsidR="00F32DA0" w:rsidRPr="00983D3E" w:rsidRDefault="00F32DA0" w:rsidP="00C4580D">
      <w:pPr>
        <w:spacing w:line="276" w:lineRule="auto"/>
        <w:jc w:val="center"/>
        <w:rPr>
          <w:b/>
          <w:sz w:val="28"/>
          <w:szCs w:val="28"/>
        </w:rPr>
      </w:pPr>
      <w:r w:rsidRPr="001F3048">
        <w:rPr>
          <w:b/>
          <w:sz w:val="28"/>
          <w:szCs w:val="28"/>
          <w:highlight w:val="lightGray"/>
        </w:rPr>
        <w:t>Δράσεις</w:t>
      </w:r>
    </w:p>
    <w:p w:rsidR="00F32DA0" w:rsidRPr="00983D3E" w:rsidRDefault="00F32DA0" w:rsidP="00C4580D">
      <w:pPr>
        <w:spacing w:line="276" w:lineRule="auto"/>
        <w:jc w:val="center"/>
        <w:rPr>
          <w:b/>
          <w:sz w:val="28"/>
          <w:szCs w:val="28"/>
        </w:rPr>
      </w:pPr>
    </w:p>
    <w:p w:rsidR="00F32DA0" w:rsidRPr="009325AD" w:rsidRDefault="00F32DA0" w:rsidP="00F74842">
      <w:pPr>
        <w:pStyle w:val="ListParagraph"/>
        <w:ind w:left="0" w:firstLine="720"/>
        <w:jc w:val="both"/>
        <w:rPr>
          <w:rFonts w:ascii="Times New Roman" w:hAnsi="Times New Roman"/>
          <w:sz w:val="24"/>
          <w:szCs w:val="24"/>
        </w:rPr>
      </w:pPr>
      <w:r w:rsidRPr="009325AD">
        <w:rPr>
          <w:rFonts w:ascii="Times New Roman" w:hAnsi="Times New Roman"/>
          <w:sz w:val="24"/>
          <w:szCs w:val="24"/>
        </w:rPr>
        <w:t xml:space="preserve">Στη διάρκεια της ημερίδας </w:t>
      </w:r>
      <w:r>
        <w:rPr>
          <w:rFonts w:ascii="Times New Roman" w:hAnsi="Times New Roman"/>
          <w:color w:val="000000"/>
          <w:sz w:val="24"/>
          <w:szCs w:val="24"/>
        </w:rPr>
        <w:t>«Σχολικές επισκέψεις σε μ</w:t>
      </w:r>
      <w:r w:rsidRPr="009325AD">
        <w:rPr>
          <w:rFonts w:ascii="Times New Roman" w:hAnsi="Times New Roman"/>
          <w:color w:val="000000"/>
          <w:sz w:val="24"/>
          <w:szCs w:val="24"/>
        </w:rPr>
        <w:t xml:space="preserve">ουσεία στο πλαίσιο της Διαπολιτισμικής Εκπαίδευσης», που υλοποιήθηκε στο πλαίσιο της υποδράσης 9.5 </w:t>
      </w:r>
      <w:r>
        <w:rPr>
          <w:rFonts w:ascii="Times New Roman" w:hAnsi="Times New Roman"/>
          <w:color w:val="000000"/>
          <w:sz w:val="24"/>
          <w:szCs w:val="24"/>
        </w:rPr>
        <w:t>«Εκπαιδευτικές επισκέψεις μαθητών» της Πράξης «Εκπαίδευση</w:t>
      </w:r>
      <w:r w:rsidRPr="009325AD">
        <w:rPr>
          <w:rFonts w:ascii="Times New Roman" w:hAnsi="Times New Roman"/>
          <w:color w:val="000000"/>
          <w:sz w:val="24"/>
          <w:szCs w:val="24"/>
        </w:rPr>
        <w:t xml:space="preserve"> Αλλοδαπών και Παλιννοστούντων Μαθητών» στο ξενοδοχείο Τιτάνια των Αθηνών στις </w:t>
      </w:r>
      <w:r w:rsidRPr="00F74842">
        <w:rPr>
          <w:rFonts w:ascii="Times New Roman" w:hAnsi="Times New Roman"/>
          <w:color w:val="000000"/>
          <w:sz w:val="24"/>
          <w:szCs w:val="24"/>
        </w:rPr>
        <w:t>19</w:t>
      </w:r>
      <w:r w:rsidRPr="009325AD">
        <w:rPr>
          <w:rFonts w:ascii="Times New Roman" w:hAnsi="Times New Roman"/>
          <w:color w:val="000000"/>
          <w:sz w:val="24"/>
          <w:szCs w:val="24"/>
        </w:rPr>
        <w:t>/01/2013</w:t>
      </w:r>
      <w:r>
        <w:rPr>
          <w:rFonts w:ascii="Times New Roman" w:hAnsi="Times New Roman"/>
          <w:color w:val="000000"/>
          <w:sz w:val="24"/>
          <w:szCs w:val="24"/>
        </w:rPr>
        <w:t>,</w:t>
      </w:r>
      <w:r w:rsidRPr="009325AD">
        <w:rPr>
          <w:color w:val="000000"/>
          <w:sz w:val="24"/>
          <w:szCs w:val="24"/>
        </w:rPr>
        <w:t xml:space="preserve"> </w:t>
      </w:r>
      <w:r w:rsidRPr="009325AD">
        <w:rPr>
          <w:rFonts w:ascii="Times New Roman" w:hAnsi="Times New Roman"/>
          <w:sz w:val="24"/>
          <w:szCs w:val="24"/>
        </w:rPr>
        <w:t>έγινε η πρώτη συνάντηση και συνεργασία εκπαιδευτικών και μουσειοπαιδαγωγών και αποφασίστηκε από κοινού το πλαίσιο της δράσης και η διαπολιτισμική του διάσταση.</w:t>
      </w:r>
      <w:r>
        <w:rPr>
          <w:rFonts w:ascii="Times New Roman" w:hAnsi="Times New Roman"/>
          <w:sz w:val="24"/>
          <w:szCs w:val="24"/>
        </w:rPr>
        <w:t xml:space="preserve"> Την ημερίδα παρακολούθησε και η κ. Χριστίνα Μερκούρη, Προϊσταμένη της </w:t>
      </w:r>
      <w:r w:rsidRPr="00983D3E">
        <w:rPr>
          <w:rFonts w:ascii="Times New Roman" w:hAnsi="Times New Roman"/>
          <w:sz w:val="24"/>
          <w:szCs w:val="24"/>
        </w:rPr>
        <w:t>ΛΓ΄ Εφορεία</w:t>
      </w:r>
      <w:r>
        <w:rPr>
          <w:rFonts w:ascii="Times New Roman" w:hAnsi="Times New Roman"/>
          <w:sz w:val="24"/>
          <w:szCs w:val="24"/>
        </w:rPr>
        <w:t>ς</w:t>
      </w:r>
      <w:r w:rsidRPr="00983D3E">
        <w:rPr>
          <w:rFonts w:ascii="Times New Roman" w:hAnsi="Times New Roman"/>
          <w:sz w:val="24"/>
          <w:szCs w:val="24"/>
        </w:rPr>
        <w:t xml:space="preserve"> Προϊστορικών &amp; Κλασικών Αρχαιοτήτων Πρέβεζας </w:t>
      </w:r>
      <w:r>
        <w:rPr>
          <w:rFonts w:ascii="Times New Roman" w:hAnsi="Times New Roman"/>
          <w:sz w:val="24"/>
          <w:szCs w:val="24"/>
        </w:rPr>
        <w:t>–</w:t>
      </w:r>
      <w:r w:rsidRPr="00983D3E">
        <w:rPr>
          <w:rFonts w:ascii="Times New Roman" w:hAnsi="Times New Roman"/>
          <w:sz w:val="24"/>
          <w:szCs w:val="24"/>
        </w:rPr>
        <w:t xml:space="preserve"> Άρτας</w:t>
      </w:r>
      <w:r>
        <w:rPr>
          <w:rFonts w:ascii="Times New Roman" w:hAnsi="Times New Roman"/>
          <w:sz w:val="24"/>
          <w:szCs w:val="24"/>
        </w:rPr>
        <w:t>.</w:t>
      </w:r>
    </w:p>
    <w:p w:rsidR="00F32DA0" w:rsidRPr="00D911D3" w:rsidRDefault="00F32DA0" w:rsidP="00C4580D">
      <w:pPr>
        <w:spacing w:line="276" w:lineRule="auto"/>
        <w:jc w:val="center"/>
        <w:rPr>
          <w:b/>
          <w:sz w:val="28"/>
          <w:szCs w:val="28"/>
        </w:rPr>
      </w:pPr>
    </w:p>
    <w:p w:rsidR="00F32DA0" w:rsidRPr="00894CF0" w:rsidRDefault="00F32DA0" w:rsidP="00C4580D">
      <w:pPr>
        <w:pStyle w:val="a"/>
        <w:ind w:left="0"/>
        <w:jc w:val="center"/>
        <w:rPr>
          <w:rFonts w:ascii="Times New Roman" w:hAnsi="Times New Roman"/>
          <w:b/>
          <w:sz w:val="24"/>
          <w:szCs w:val="24"/>
        </w:rPr>
      </w:pPr>
      <w:r w:rsidRPr="00D911D3">
        <w:rPr>
          <w:rFonts w:ascii="Times New Roman" w:hAnsi="Times New Roman"/>
          <w:b/>
          <w:sz w:val="24"/>
          <w:szCs w:val="24"/>
        </w:rPr>
        <w:t>Α.</w:t>
      </w:r>
      <w:r>
        <w:rPr>
          <w:rFonts w:ascii="Times New Roman" w:hAnsi="Times New Roman"/>
          <w:b/>
          <w:sz w:val="24"/>
          <w:szCs w:val="24"/>
        </w:rPr>
        <w:t xml:space="preserve"> </w:t>
      </w:r>
      <w:r w:rsidRPr="00D911D3">
        <w:rPr>
          <w:rFonts w:ascii="Times New Roman" w:hAnsi="Times New Roman"/>
          <w:b/>
          <w:sz w:val="24"/>
          <w:szCs w:val="24"/>
        </w:rPr>
        <w:t>Δ</w:t>
      </w:r>
      <w:r>
        <w:rPr>
          <w:rFonts w:ascii="Times New Roman" w:hAnsi="Times New Roman"/>
          <w:b/>
          <w:sz w:val="24"/>
          <w:szCs w:val="24"/>
        </w:rPr>
        <w:t>ομή του προγράμματος</w:t>
      </w:r>
    </w:p>
    <w:p w:rsidR="00F32DA0" w:rsidRPr="00D911D3" w:rsidRDefault="00F32DA0" w:rsidP="00C4580D">
      <w:pPr>
        <w:pStyle w:val="a"/>
        <w:ind w:left="0"/>
        <w:jc w:val="both"/>
        <w:rPr>
          <w:rFonts w:ascii="Times New Roman" w:hAnsi="Times New Roman"/>
          <w:sz w:val="24"/>
          <w:szCs w:val="24"/>
        </w:rPr>
      </w:pPr>
      <w:r>
        <w:rPr>
          <w:rFonts w:ascii="Times New Roman" w:hAnsi="Times New Roman"/>
          <w:sz w:val="24"/>
          <w:szCs w:val="24"/>
        </w:rPr>
        <w:t>Μέρος</w:t>
      </w:r>
      <w:r w:rsidRPr="00D911D3">
        <w:rPr>
          <w:rFonts w:ascii="Times New Roman" w:hAnsi="Times New Roman"/>
          <w:sz w:val="24"/>
          <w:szCs w:val="24"/>
        </w:rPr>
        <w:t xml:space="preserve"> Α: </w:t>
      </w:r>
    </w:p>
    <w:p w:rsidR="00F32DA0" w:rsidRPr="00D911D3" w:rsidRDefault="00F32DA0" w:rsidP="00C4580D">
      <w:pPr>
        <w:pStyle w:val="a"/>
        <w:ind w:left="0"/>
        <w:jc w:val="both"/>
        <w:rPr>
          <w:rFonts w:ascii="Times New Roman" w:hAnsi="Times New Roman"/>
          <w:sz w:val="24"/>
          <w:szCs w:val="24"/>
        </w:rPr>
      </w:pPr>
      <w:r w:rsidRPr="00D911D3">
        <w:rPr>
          <w:rFonts w:ascii="Times New Roman" w:hAnsi="Times New Roman"/>
          <w:sz w:val="24"/>
          <w:szCs w:val="24"/>
        </w:rPr>
        <w:t>Προετοιμασία των μαθητών στο σχολείο από την εκπαιδευτικό, σχετικά με το ποιος είναι ο αρχαιολογικό</w:t>
      </w:r>
      <w:r>
        <w:rPr>
          <w:rFonts w:ascii="Times New Roman" w:hAnsi="Times New Roman"/>
          <w:sz w:val="24"/>
          <w:szCs w:val="24"/>
        </w:rPr>
        <w:t>ς</w:t>
      </w:r>
      <w:r w:rsidRPr="00D911D3">
        <w:rPr>
          <w:rFonts w:ascii="Times New Roman" w:hAnsi="Times New Roman"/>
          <w:sz w:val="24"/>
          <w:szCs w:val="24"/>
        </w:rPr>
        <w:t xml:space="preserve"> χώρο</w:t>
      </w:r>
      <w:r>
        <w:rPr>
          <w:rFonts w:ascii="Times New Roman" w:hAnsi="Times New Roman"/>
          <w:sz w:val="24"/>
          <w:szCs w:val="24"/>
        </w:rPr>
        <w:t>ς</w:t>
      </w:r>
      <w:r w:rsidRPr="00D911D3">
        <w:rPr>
          <w:rFonts w:ascii="Times New Roman" w:hAnsi="Times New Roman"/>
          <w:sz w:val="24"/>
          <w:szCs w:val="24"/>
        </w:rPr>
        <w:t xml:space="preserve"> της Κασσώπης (ιστορικά στοιχεία, πολεοδομία κ.α.).</w:t>
      </w:r>
    </w:p>
    <w:p w:rsidR="00F32DA0" w:rsidRPr="00D911D3" w:rsidRDefault="00F32DA0" w:rsidP="00C4580D">
      <w:pPr>
        <w:pStyle w:val="a"/>
        <w:ind w:left="0"/>
        <w:jc w:val="both"/>
        <w:rPr>
          <w:rFonts w:ascii="Times New Roman" w:hAnsi="Times New Roman"/>
          <w:sz w:val="24"/>
          <w:szCs w:val="24"/>
        </w:rPr>
      </w:pPr>
    </w:p>
    <w:p w:rsidR="00F32DA0" w:rsidRPr="00D911D3" w:rsidRDefault="00F32DA0" w:rsidP="00C4580D">
      <w:pPr>
        <w:pStyle w:val="a"/>
        <w:ind w:left="0"/>
        <w:jc w:val="both"/>
        <w:rPr>
          <w:rFonts w:ascii="Times New Roman" w:hAnsi="Times New Roman"/>
          <w:sz w:val="24"/>
          <w:szCs w:val="24"/>
        </w:rPr>
      </w:pPr>
      <w:r>
        <w:rPr>
          <w:rFonts w:ascii="Times New Roman" w:hAnsi="Times New Roman"/>
          <w:sz w:val="24"/>
          <w:szCs w:val="24"/>
        </w:rPr>
        <w:t>Μέρος</w:t>
      </w:r>
      <w:r w:rsidRPr="00D911D3">
        <w:rPr>
          <w:rFonts w:ascii="Times New Roman" w:hAnsi="Times New Roman"/>
          <w:sz w:val="24"/>
          <w:szCs w:val="24"/>
        </w:rPr>
        <w:t xml:space="preserve"> Β:</w:t>
      </w:r>
    </w:p>
    <w:p w:rsidR="00F32DA0" w:rsidRPr="00D911D3" w:rsidRDefault="00F32DA0" w:rsidP="00C4580D">
      <w:pPr>
        <w:pStyle w:val="a"/>
        <w:ind w:left="0"/>
        <w:jc w:val="both"/>
        <w:rPr>
          <w:rFonts w:ascii="Times New Roman" w:hAnsi="Times New Roman"/>
          <w:sz w:val="24"/>
          <w:szCs w:val="24"/>
        </w:rPr>
      </w:pPr>
      <w:r w:rsidRPr="00D911D3">
        <w:rPr>
          <w:rFonts w:ascii="Times New Roman" w:hAnsi="Times New Roman"/>
          <w:sz w:val="24"/>
          <w:szCs w:val="24"/>
        </w:rPr>
        <w:t>Συνάντηση στο σχολείο των μαθητών και της εκπαιδευτικού με τ</w:t>
      </w:r>
      <w:r>
        <w:rPr>
          <w:rFonts w:ascii="Times New Roman" w:hAnsi="Times New Roman"/>
          <w:sz w:val="24"/>
          <w:szCs w:val="24"/>
        </w:rPr>
        <w:t>ι</w:t>
      </w:r>
      <w:r w:rsidRPr="00D911D3">
        <w:rPr>
          <w:rFonts w:ascii="Times New Roman" w:hAnsi="Times New Roman"/>
          <w:sz w:val="24"/>
          <w:szCs w:val="24"/>
        </w:rPr>
        <w:t>ς αρχαιολόγους, με σκοπό την παρουσίαση του χώρου και τη</w:t>
      </w:r>
      <w:r>
        <w:rPr>
          <w:rFonts w:ascii="Times New Roman" w:hAnsi="Times New Roman"/>
          <w:sz w:val="24"/>
          <w:szCs w:val="24"/>
        </w:rPr>
        <w:t>ς</w:t>
      </w:r>
      <w:r w:rsidRPr="00D911D3">
        <w:rPr>
          <w:rFonts w:ascii="Times New Roman" w:hAnsi="Times New Roman"/>
          <w:sz w:val="24"/>
          <w:szCs w:val="24"/>
        </w:rPr>
        <w:t xml:space="preserve"> άμεση</w:t>
      </w:r>
      <w:r>
        <w:rPr>
          <w:rFonts w:ascii="Times New Roman" w:hAnsi="Times New Roman"/>
          <w:sz w:val="24"/>
          <w:szCs w:val="24"/>
        </w:rPr>
        <w:t>ς</w:t>
      </w:r>
      <w:r w:rsidRPr="00D911D3">
        <w:rPr>
          <w:rFonts w:ascii="Times New Roman" w:hAnsi="Times New Roman"/>
          <w:sz w:val="24"/>
          <w:szCs w:val="24"/>
        </w:rPr>
        <w:t xml:space="preserve"> σχέση</w:t>
      </w:r>
      <w:r>
        <w:rPr>
          <w:rFonts w:ascii="Times New Roman" w:hAnsi="Times New Roman"/>
          <w:sz w:val="24"/>
          <w:szCs w:val="24"/>
        </w:rPr>
        <w:t>ς</w:t>
      </w:r>
      <w:r w:rsidRPr="00D911D3">
        <w:rPr>
          <w:rFonts w:ascii="Times New Roman" w:hAnsi="Times New Roman"/>
          <w:sz w:val="24"/>
          <w:szCs w:val="24"/>
        </w:rPr>
        <w:t xml:space="preserve"> της Κασσώπης με τις υπόλοιπες ελληνιστικές ηπειρωτικές πόλεις, μέσα από ηλεκτρονική παρουσίαση (</w:t>
      </w:r>
      <w:r w:rsidRPr="00D911D3">
        <w:rPr>
          <w:rFonts w:ascii="Times New Roman" w:hAnsi="Times New Roman"/>
          <w:sz w:val="24"/>
          <w:szCs w:val="24"/>
          <w:lang w:val="en-US"/>
        </w:rPr>
        <w:t>power</w:t>
      </w:r>
      <w:r w:rsidRPr="00D911D3">
        <w:rPr>
          <w:rFonts w:ascii="Times New Roman" w:hAnsi="Times New Roman"/>
          <w:sz w:val="24"/>
          <w:szCs w:val="24"/>
        </w:rPr>
        <w:t xml:space="preserve"> </w:t>
      </w:r>
      <w:r w:rsidRPr="00D911D3">
        <w:rPr>
          <w:rFonts w:ascii="Times New Roman" w:hAnsi="Times New Roman"/>
          <w:sz w:val="24"/>
          <w:szCs w:val="24"/>
          <w:lang w:val="en-US"/>
        </w:rPr>
        <w:t>point</w:t>
      </w:r>
      <w:r w:rsidRPr="00D911D3">
        <w:rPr>
          <w:rFonts w:ascii="Times New Roman" w:hAnsi="Times New Roman"/>
          <w:sz w:val="24"/>
          <w:szCs w:val="24"/>
        </w:rPr>
        <w:t>) και συζήτηση.</w:t>
      </w:r>
      <w:r w:rsidRPr="005F6608">
        <w:rPr>
          <w:rFonts w:ascii="Times New Roman" w:hAnsi="Times New Roman"/>
          <w:sz w:val="24"/>
          <w:szCs w:val="24"/>
        </w:rPr>
        <w:t xml:space="preserve"> </w:t>
      </w:r>
      <w:r>
        <w:rPr>
          <w:rFonts w:ascii="Times New Roman" w:hAnsi="Times New Roman"/>
          <w:sz w:val="24"/>
          <w:szCs w:val="24"/>
        </w:rPr>
        <w:t>Σ</w:t>
      </w:r>
      <w:r w:rsidRPr="00D911D3">
        <w:rPr>
          <w:rFonts w:ascii="Times New Roman" w:hAnsi="Times New Roman"/>
          <w:sz w:val="24"/>
          <w:szCs w:val="24"/>
        </w:rPr>
        <w:t>ημειώθ</w:t>
      </w:r>
      <w:r>
        <w:rPr>
          <w:rFonts w:ascii="Times New Roman" w:hAnsi="Times New Roman"/>
          <w:sz w:val="24"/>
          <w:szCs w:val="24"/>
        </w:rPr>
        <w:t>ηκαν</w:t>
      </w:r>
      <w:r w:rsidRPr="00D911D3">
        <w:rPr>
          <w:rFonts w:ascii="Times New Roman" w:hAnsi="Times New Roman"/>
          <w:sz w:val="24"/>
          <w:szCs w:val="24"/>
        </w:rPr>
        <w:t xml:space="preserve"> ομοιότητες σε θέματα όπως:</w:t>
      </w:r>
    </w:p>
    <w:p w:rsidR="00F32DA0" w:rsidRPr="00D911D3" w:rsidRDefault="00F32DA0" w:rsidP="00C4580D">
      <w:pPr>
        <w:pStyle w:val="a"/>
        <w:ind w:left="0"/>
        <w:jc w:val="both"/>
        <w:rPr>
          <w:rFonts w:ascii="Times New Roman" w:hAnsi="Times New Roman"/>
          <w:sz w:val="24"/>
          <w:szCs w:val="24"/>
        </w:rPr>
      </w:pPr>
    </w:p>
    <w:p w:rsidR="00F32DA0" w:rsidRPr="00D911D3" w:rsidRDefault="00F32DA0" w:rsidP="00C4580D">
      <w:pPr>
        <w:pStyle w:val="a"/>
        <w:numPr>
          <w:ilvl w:val="0"/>
          <w:numId w:val="7"/>
        </w:numPr>
        <w:ind w:left="0" w:hanging="283"/>
        <w:jc w:val="both"/>
        <w:rPr>
          <w:rFonts w:ascii="Times New Roman" w:hAnsi="Times New Roman"/>
          <w:i/>
          <w:sz w:val="24"/>
          <w:szCs w:val="24"/>
        </w:rPr>
      </w:pPr>
      <w:r w:rsidRPr="00D911D3">
        <w:rPr>
          <w:rFonts w:ascii="Times New Roman" w:hAnsi="Times New Roman"/>
          <w:i/>
          <w:sz w:val="24"/>
          <w:szCs w:val="24"/>
        </w:rPr>
        <w:t>Πολεοδομία τ</w:t>
      </w:r>
      <w:r>
        <w:rPr>
          <w:rFonts w:ascii="Times New Roman" w:hAnsi="Times New Roman"/>
          <w:i/>
          <w:sz w:val="24"/>
          <w:szCs w:val="24"/>
        </w:rPr>
        <w:t>ων</w:t>
      </w:r>
      <w:r w:rsidRPr="00D911D3">
        <w:rPr>
          <w:rFonts w:ascii="Times New Roman" w:hAnsi="Times New Roman"/>
          <w:i/>
          <w:sz w:val="24"/>
          <w:szCs w:val="24"/>
        </w:rPr>
        <w:t xml:space="preserve"> πόλεων:</w:t>
      </w:r>
      <w:r>
        <w:rPr>
          <w:rFonts w:ascii="Times New Roman" w:hAnsi="Times New Roman"/>
          <w:i/>
          <w:sz w:val="24"/>
          <w:szCs w:val="24"/>
        </w:rPr>
        <w:t xml:space="preserve"> </w:t>
      </w:r>
    </w:p>
    <w:p w:rsidR="00F32DA0" w:rsidRPr="00D911D3" w:rsidRDefault="00F32DA0" w:rsidP="00C4580D">
      <w:pPr>
        <w:pStyle w:val="a"/>
        <w:ind w:left="0"/>
        <w:jc w:val="both"/>
        <w:rPr>
          <w:rFonts w:ascii="Times New Roman" w:hAnsi="Times New Roman"/>
          <w:sz w:val="24"/>
          <w:szCs w:val="24"/>
        </w:rPr>
      </w:pPr>
      <w:r w:rsidRPr="00D911D3">
        <w:rPr>
          <w:rFonts w:ascii="Times New Roman" w:hAnsi="Times New Roman"/>
          <w:sz w:val="24"/>
          <w:szCs w:val="24"/>
        </w:rPr>
        <w:t>Η οργάνωση των πόλεων ακολουθ</w:t>
      </w:r>
      <w:r>
        <w:rPr>
          <w:rFonts w:ascii="Times New Roman" w:hAnsi="Times New Roman"/>
          <w:sz w:val="24"/>
          <w:szCs w:val="24"/>
        </w:rPr>
        <w:t>εί</w:t>
      </w:r>
      <w:r w:rsidRPr="00D911D3">
        <w:rPr>
          <w:rFonts w:ascii="Times New Roman" w:hAnsi="Times New Roman"/>
          <w:sz w:val="24"/>
          <w:szCs w:val="24"/>
        </w:rPr>
        <w:t xml:space="preserve"> τη γενικότερη εφαρμογή του </w:t>
      </w:r>
      <w:proofErr w:type="spellStart"/>
      <w:r w:rsidRPr="00D911D3">
        <w:rPr>
          <w:rFonts w:ascii="Times New Roman" w:hAnsi="Times New Roman"/>
          <w:i/>
          <w:sz w:val="24"/>
          <w:szCs w:val="24"/>
        </w:rPr>
        <w:t>ιπποδάμειου</w:t>
      </w:r>
      <w:proofErr w:type="spellEnd"/>
      <w:r w:rsidRPr="00D911D3">
        <w:rPr>
          <w:rFonts w:ascii="Times New Roman" w:hAnsi="Times New Roman"/>
          <w:i/>
          <w:sz w:val="24"/>
          <w:szCs w:val="24"/>
        </w:rPr>
        <w:t xml:space="preserve"> συστήματος</w:t>
      </w:r>
      <w:r w:rsidRPr="00D911D3">
        <w:rPr>
          <w:rFonts w:ascii="Times New Roman" w:hAnsi="Times New Roman"/>
          <w:sz w:val="24"/>
          <w:szCs w:val="24"/>
        </w:rPr>
        <w:t xml:space="preserve"> στον ελλαδικό χώρο (επηρεασμένη οπωσδήποτε από πρότυπα παλαιότερων χρονολογικά οικιστικών θέσεων, όπως η</w:t>
      </w:r>
      <w:r>
        <w:rPr>
          <w:rFonts w:ascii="Times New Roman" w:hAnsi="Times New Roman"/>
          <w:sz w:val="24"/>
          <w:szCs w:val="24"/>
        </w:rPr>
        <w:t xml:space="preserve"> Αμβρακία και η Απολλωνία) με κέντρο του δημόσιου βίου</w:t>
      </w:r>
      <w:r w:rsidRPr="00D911D3">
        <w:rPr>
          <w:rFonts w:ascii="Times New Roman" w:hAnsi="Times New Roman"/>
          <w:sz w:val="24"/>
          <w:szCs w:val="24"/>
        </w:rPr>
        <w:t xml:space="preserve"> την </w:t>
      </w:r>
      <w:r w:rsidRPr="00D911D3">
        <w:rPr>
          <w:rFonts w:ascii="Times New Roman" w:hAnsi="Times New Roman"/>
          <w:i/>
          <w:sz w:val="24"/>
          <w:szCs w:val="24"/>
        </w:rPr>
        <w:t>αγορά</w:t>
      </w:r>
      <w:r w:rsidRPr="00D911D3">
        <w:rPr>
          <w:rFonts w:ascii="Times New Roman" w:hAnsi="Times New Roman"/>
          <w:sz w:val="24"/>
          <w:szCs w:val="24"/>
        </w:rPr>
        <w:t xml:space="preserve">. Ο </w:t>
      </w:r>
      <w:r>
        <w:rPr>
          <w:rFonts w:ascii="Times New Roman" w:hAnsi="Times New Roman"/>
          <w:sz w:val="24"/>
          <w:szCs w:val="24"/>
        </w:rPr>
        <w:t>υπαίθριος αυτός χώρος περιβαλλό</w:t>
      </w:r>
      <w:r w:rsidRPr="00D911D3">
        <w:rPr>
          <w:rFonts w:ascii="Times New Roman" w:hAnsi="Times New Roman"/>
          <w:sz w:val="24"/>
          <w:szCs w:val="24"/>
        </w:rPr>
        <w:t xml:space="preserve">ταν από μεγάλα δημόσια οικοδομήματα (θέατρο, </w:t>
      </w:r>
      <w:r>
        <w:rPr>
          <w:rFonts w:ascii="Times New Roman" w:hAnsi="Times New Roman"/>
          <w:sz w:val="24"/>
          <w:szCs w:val="24"/>
        </w:rPr>
        <w:t>π</w:t>
      </w:r>
      <w:r w:rsidRPr="00D911D3">
        <w:rPr>
          <w:rFonts w:ascii="Times New Roman" w:hAnsi="Times New Roman"/>
          <w:sz w:val="24"/>
          <w:szCs w:val="24"/>
        </w:rPr>
        <w:t xml:space="preserve">ρυτανείο, </w:t>
      </w:r>
      <w:r>
        <w:rPr>
          <w:rFonts w:ascii="Times New Roman" w:hAnsi="Times New Roman"/>
          <w:sz w:val="24"/>
          <w:szCs w:val="24"/>
        </w:rPr>
        <w:t>β</w:t>
      </w:r>
      <w:r w:rsidRPr="00D911D3">
        <w:rPr>
          <w:rFonts w:ascii="Times New Roman" w:hAnsi="Times New Roman"/>
          <w:sz w:val="24"/>
          <w:szCs w:val="24"/>
        </w:rPr>
        <w:t xml:space="preserve">ουλευτήριο, </w:t>
      </w:r>
      <w:r>
        <w:rPr>
          <w:rFonts w:ascii="Times New Roman" w:hAnsi="Times New Roman"/>
          <w:sz w:val="24"/>
          <w:szCs w:val="24"/>
        </w:rPr>
        <w:t>στοές, ναούς κ.α.)</w:t>
      </w:r>
      <w:r w:rsidRPr="00D911D3">
        <w:rPr>
          <w:rFonts w:ascii="Times New Roman" w:hAnsi="Times New Roman"/>
          <w:sz w:val="24"/>
          <w:szCs w:val="24"/>
        </w:rPr>
        <w:t xml:space="preserve"> και αποτελούσε το πολιτικό, διοικητικό</w:t>
      </w:r>
      <w:r>
        <w:rPr>
          <w:rFonts w:ascii="Times New Roman" w:hAnsi="Times New Roman"/>
          <w:sz w:val="24"/>
          <w:szCs w:val="24"/>
        </w:rPr>
        <w:t>,</w:t>
      </w:r>
      <w:r w:rsidRPr="00D911D3">
        <w:rPr>
          <w:rFonts w:ascii="Times New Roman" w:hAnsi="Times New Roman"/>
          <w:sz w:val="24"/>
          <w:szCs w:val="24"/>
        </w:rPr>
        <w:t xml:space="preserve"> θρησκευτικό και εμπορικό κέντρο της πόλης. </w:t>
      </w:r>
    </w:p>
    <w:p w:rsidR="00F32DA0" w:rsidRPr="00D911D3" w:rsidRDefault="00F32DA0" w:rsidP="00C4580D">
      <w:pPr>
        <w:pStyle w:val="a"/>
        <w:ind w:left="0"/>
        <w:jc w:val="both"/>
        <w:rPr>
          <w:rFonts w:ascii="Times New Roman" w:hAnsi="Times New Roman"/>
          <w:sz w:val="24"/>
          <w:szCs w:val="24"/>
        </w:rPr>
      </w:pPr>
    </w:p>
    <w:p w:rsidR="00F32DA0" w:rsidRPr="00D911D3" w:rsidRDefault="00F32DA0" w:rsidP="00C4580D">
      <w:pPr>
        <w:pStyle w:val="a"/>
        <w:numPr>
          <w:ilvl w:val="0"/>
          <w:numId w:val="7"/>
        </w:numPr>
        <w:ind w:left="0" w:hanging="283"/>
        <w:jc w:val="both"/>
        <w:rPr>
          <w:rFonts w:ascii="Times New Roman" w:hAnsi="Times New Roman"/>
          <w:i/>
          <w:sz w:val="24"/>
          <w:szCs w:val="24"/>
        </w:rPr>
      </w:pPr>
      <w:r w:rsidRPr="00D911D3">
        <w:rPr>
          <w:rFonts w:ascii="Times New Roman" w:hAnsi="Times New Roman"/>
          <w:i/>
          <w:sz w:val="24"/>
          <w:szCs w:val="24"/>
        </w:rPr>
        <w:t xml:space="preserve">Λατρεία: </w:t>
      </w:r>
    </w:p>
    <w:p w:rsidR="00F32DA0" w:rsidRPr="00D911D3" w:rsidRDefault="00F32DA0" w:rsidP="00C4580D">
      <w:pPr>
        <w:pStyle w:val="a"/>
        <w:ind w:left="0"/>
        <w:jc w:val="both"/>
        <w:rPr>
          <w:rFonts w:ascii="Times New Roman" w:hAnsi="Times New Roman"/>
          <w:sz w:val="24"/>
          <w:szCs w:val="24"/>
        </w:rPr>
      </w:pPr>
      <w:r w:rsidRPr="00D911D3">
        <w:rPr>
          <w:rFonts w:ascii="Times New Roman" w:hAnsi="Times New Roman"/>
          <w:sz w:val="24"/>
          <w:szCs w:val="24"/>
        </w:rPr>
        <w:t>Οι π</w:t>
      </w:r>
      <w:r>
        <w:rPr>
          <w:rFonts w:ascii="Times New Roman" w:hAnsi="Times New Roman"/>
          <w:sz w:val="24"/>
          <w:szCs w:val="24"/>
        </w:rPr>
        <w:t>ερισσότερες πόλεις εμφανίζονται</w:t>
      </w:r>
      <w:r w:rsidRPr="00D911D3">
        <w:rPr>
          <w:rFonts w:ascii="Times New Roman" w:hAnsi="Times New Roman"/>
          <w:sz w:val="24"/>
          <w:szCs w:val="24"/>
        </w:rPr>
        <w:t xml:space="preserve"> τόσο στις πηγές όσ</w:t>
      </w:r>
      <w:r>
        <w:rPr>
          <w:rFonts w:ascii="Times New Roman" w:hAnsi="Times New Roman"/>
          <w:sz w:val="24"/>
          <w:szCs w:val="24"/>
        </w:rPr>
        <w:t>ο και στα αρχαιολογικά τεκμήρια</w:t>
      </w:r>
      <w:r w:rsidRPr="00D911D3">
        <w:rPr>
          <w:rFonts w:ascii="Times New Roman" w:hAnsi="Times New Roman"/>
          <w:sz w:val="24"/>
          <w:szCs w:val="24"/>
        </w:rPr>
        <w:t xml:space="preserve"> να έχουν άμεση σχέση με το σημαντικό Μαντείο της Δωδώνης, ενώ στη λατρεία τους περιλαμβάνονται οι αρχαίοι θεοί, </w:t>
      </w:r>
      <w:r>
        <w:rPr>
          <w:rFonts w:ascii="Times New Roman" w:hAnsi="Times New Roman"/>
          <w:sz w:val="24"/>
          <w:szCs w:val="24"/>
        </w:rPr>
        <w:t>π.χ.</w:t>
      </w:r>
      <w:r w:rsidRPr="00D911D3">
        <w:rPr>
          <w:rFonts w:ascii="Times New Roman" w:hAnsi="Times New Roman"/>
          <w:sz w:val="24"/>
          <w:szCs w:val="24"/>
        </w:rPr>
        <w:t xml:space="preserve"> στη Δωδώνη </w:t>
      </w:r>
      <w:r>
        <w:rPr>
          <w:rFonts w:ascii="Times New Roman" w:hAnsi="Times New Roman"/>
          <w:sz w:val="24"/>
          <w:szCs w:val="24"/>
        </w:rPr>
        <w:t>υπήρχε</w:t>
      </w:r>
      <w:r w:rsidRPr="00D911D3">
        <w:rPr>
          <w:rFonts w:ascii="Times New Roman" w:hAnsi="Times New Roman"/>
          <w:sz w:val="24"/>
          <w:szCs w:val="24"/>
        </w:rPr>
        <w:t xml:space="preserve"> λατρεία </w:t>
      </w:r>
      <w:r>
        <w:rPr>
          <w:rFonts w:ascii="Times New Roman" w:hAnsi="Times New Roman"/>
          <w:sz w:val="24"/>
          <w:szCs w:val="24"/>
        </w:rPr>
        <w:t xml:space="preserve">του </w:t>
      </w:r>
      <w:r>
        <w:rPr>
          <w:rFonts w:ascii="Times New Roman" w:hAnsi="Times New Roman"/>
          <w:sz w:val="24"/>
          <w:szCs w:val="24"/>
        </w:rPr>
        <w:lastRenderedPageBreak/>
        <w:t>θεού</w:t>
      </w:r>
      <w:r w:rsidRPr="00D911D3">
        <w:rPr>
          <w:rFonts w:ascii="Times New Roman" w:hAnsi="Times New Roman"/>
          <w:sz w:val="24"/>
          <w:szCs w:val="24"/>
        </w:rPr>
        <w:t xml:space="preserve"> Δία και υπήρχαν ιερά της Θέμιδος, του Ηρακλέους και της Αφροδίτης, στην Κασσώπη λατρεύονταν η Αφροδίτη και ο Δίας (ναός Αφροδίτης και βωμός του Δία), στο Βουθρωτό υπήρχε ναός του Ασκληπιού και βωμός του Διονύσου, στην Απολλωνία ναό</w:t>
      </w:r>
      <w:r>
        <w:rPr>
          <w:rFonts w:ascii="Times New Roman" w:hAnsi="Times New Roman"/>
          <w:sz w:val="24"/>
          <w:szCs w:val="24"/>
        </w:rPr>
        <w:t>ς</w:t>
      </w:r>
      <w:r w:rsidRPr="00D911D3">
        <w:rPr>
          <w:rFonts w:ascii="Times New Roman" w:hAnsi="Times New Roman"/>
          <w:sz w:val="24"/>
          <w:szCs w:val="24"/>
        </w:rPr>
        <w:t xml:space="preserve"> του Απόλλωνα και της</w:t>
      </w:r>
      <w:r>
        <w:rPr>
          <w:rFonts w:ascii="Times New Roman" w:hAnsi="Times New Roman"/>
          <w:sz w:val="24"/>
          <w:szCs w:val="24"/>
        </w:rPr>
        <w:t xml:space="preserve"> </w:t>
      </w:r>
      <w:r w:rsidRPr="00D911D3">
        <w:rPr>
          <w:rFonts w:ascii="Times New Roman" w:hAnsi="Times New Roman"/>
          <w:sz w:val="24"/>
          <w:szCs w:val="24"/>
        </w:rPr>
        <w:t>Αρτέμιδος κ.ά.</w:t>
      </w:r>
      <w:r>
        <w:rPr>
          <w:rFonts w:ascii="Times New Roman" w:hAnsi="Times New Roman"/>
          <w:sz w:val="24"/>
          <w:szCs w:val="24"/>
        </w:rPr>
        <w:br/>
      </w:r>
    </w:p>
    <w:p w:rsidR="00F32DA0" w:rsidRPr="00D911D3" w:rsidRDefault="00F32DA0" w:rsidP="00C4580D">
      <w:pPr>
        <w:pStyle w:val="a"/>
        <w:numPr>
          <w:ilvl w:val="0"/>
          <w:numId w:val="7"/>
        </w:numPr>
        <w:ind w:left="0" w:hanging="283"/>
        <w:jc w:val="both"/>
        <w:rPr>
          <w:rFonts w:ascii="Times New Roman" w:hAnsi="Times New Roman"/>
          <w:i/>
          <w:sz w:val="24"/>
          <w:szCs w:val="24"/>
        </w:rPr>
      </w:pPr>
      <w:r w:rsidRPr="00D911D3">
        <w:rPr>
          <w:rFonts w:ascii="Times New Roman" w:hAnsi="Times New Roman"/>
          <w:i/>
          <w:sz w:val="24"/>
          <w:szCs w:val="24"/>
        </w:rPr>
        <w:t xml:space="preserve">Οργάνωση πόλεων - Πολίτευμα: </w:t>
      </w:r>
    </w:p>
    <w:p w:rsidR="00F32DA0" w:rsidRPr="00D911D3" w:rsidRDefault="00F32DA0" w:rsidP="00C4580D">
      <w:pPr>
        <w:pStyle w:val="a"/>
        <w:ind w:left="0"/>
        <w:jc w:val="both"/>
        <w:rPr>
          <w:rFonts w:ascii="Times New Roman" w:hAnsi="Times New Roman"/>
          <w:sz w:val="24"/>
          <w:szCs w:val="24"/>
        </w:rPr>
      </w:pPr>
      <w:r w:rsidRPr="00D911D3">
        <w:rPr>
          <w:rFonts w:ascii="Times New Roman" w:hAnsi="Times New Roman"/>
          <w:sz w:val="24"/>
          <w:szCs w:val="24"/>
        </w:rPr>
        <w:t>Οι ηπειρωτικές πόλεις οργανώνονταν</w:t>
      </w:r>
      <w:r w:rsidRPr="00D911D3">
        <w:rPr>
          <w:rFonts w:ascii="Times New Roman" w:hAnsi="Times New Roman"/>
          <w:b/>
          <w:sz w:val="24"/>
          <w:szCs w:val="24"/>
        </w:rPr>
        <w:t xml:space="preserve"> </w:t>
      </w:r>
      <w:r w:rsidRPr="00D911D3">
        <w:rPr>
          <w:rFonts w:ascii="Times New Roman" w:hAnsi="Times New Roman"/>
          <w:sz w:val="24"/>
          <w:szCs w:val="24"/>
        </w:rPr>
        <w:t xml:space="preserve">ως </w:t>
      </w:r>
      <w:r w:rsidRPr="00D911D3">
        <w:rPr>
          <w:rFonts w:ascii="Times New Roman" w:hAnsi="Times New Roman"/>
          <w:i/>
          <w:sz w:val="24"/>
          <w:szCs w:val="24"/>
        </w:rPr>
        <w:t>πόλεις – κράτη</w:t>
      </w:r>
      <w:r w:rsidRPr="00D911D3">
        <w:rPr>
          <w:rFonts w:ascii="Times New Roman" w:hAnsi="Times New Roman"/>
          <w:sz w:val="24"/>
          <w:szCs w:val="24"/>
        </w:rPr>
        <w:t xml:space="preserve"> και υπήρξαν αυτόνομοι οικιστικοί χώροι, διοικητικά, πολιτικά, θρησκευτικά και οικονομικά κέντρα.</w:t>
      </w:r>
    </w:p>
    <w:p w:rsidR="00F32DA0" w:rsidRPr="00D911D3" w:rsidRDefault="00F32DA0" w:rsidP="00C4580D">
      <w:pPr>
        <w:pStyle w:val="a"/>
        <w:ind w:left="0"/>
        <w:jc w:val="both"/>
        <w:rPr>
          <w:rFonts w:ascii="Times New Roman" w:hAnsi="Times New Roman"/>
          <w:sz w:val="24"/>
          <w:szCs w:val="24"/>
        </w:rPr>
      </w:pPr>
    </w:p>
    <w:p w:rsidR="00F32DA0" w:rsidRPr="00D911D3" w:rsidRDefault="00F32DA0" w:rsidP="00C4580D">
      <w:pPr>
        <w:pStyle w:val="a"/>
        <w:numPr>
          <w:ilvl w:val="0"/>
          <w:numId w:val="7"/>
        </w:numPr>
        <w:ind w:left="0" w:hanging="283"/>
        <w:jc w:val="both"/>
        <w:rPr>
          <w:rFonts w:ascii="Times New Roman" w:hAnsi="Times New Roman"/>
          <w:sz w:val="24"/>
          <w:szCs w:val="24"/>
        </w:rPr>
      </w:pPr>
      <w:r w:rsidRPr="00D911D3">
        <w:rPr>
          <w:rFonts w:ascii="Times New Roman" w:hAnsi="Times New Roman"/>
          <w:i/>
          <w:sz w:val="24"/>
          <w:szCs w:val="24"/>
        </w:rPr>
        <w:t>Νομίσματα:</w:t>
      </w:r>
      <w:r w:rsidRPr="00D911D3">
        <w:rPr>
          <w:rFonts w:ascii="Times New Roman" w:hAnsi="Times New Roman"/>
          <w:sz w:val="24"/>
          <w:szCs w:val="24"/>
        </w:rPr>
        <w:t xml:space="preserve"> </w:t>
      </w:r>
    </w:p>
    <w:p w:rsidR="00F32DA0" w:rsidRPr="00D911D3" w:rsidRDefault="00F32DA0" w:rsidP="00C4580D">
      <w:pPr>
        <w:pStyle w:val="a"/>
        <w:ind w:left="0"/>
        <w:jc w:val="both"/>
        <w:rPr>
          <w:rFonts w:ascii="Times New Roman" w:hAnsi="Times New Roman"/>
          <w:sz w:val="24"/>
          <w:szCs w:val="24"/>
        </w:rPr>
      </w:pPr>
      <w:r w:rsidRPr="00D911D3">
        <w:rPr>
          <w:rFonts w:ascii="Times New Roman" w:hAnsi="Times New Roman"/>
          <w:sz w:val="24"/>
          <w:szCs w:val="24"/>
        </w:rPr>
        <w:t>Η κάθε πόλη έκοβε το δικό της νόμισμα, ενώ κατά τη διάρκεια της</w:t>
      </w:r>
      <w:r>
        <w:rPr>
          <w:rFonts w:ascii="Times New Roman" w:hAnsi="Times New Roman"/>
          <w:sz w:val="24"/>
          <w:szCs w:val="24"/>
        </w:rPr>
        <w:t xml:space="preserve"> </w:t>
      </w:r>
      <w:r w:rsidRPr="00D911D3">
        <w:rPr>
          <w:rFonts w:ascii="Times New Roman" w:hAnsi="Times New Roman"/>
          <w:sz w:val="24"/>
          <w:szCs w:val="24"/>
        </w:rPr>
        <w:t xml:space="preserve">Ηπειρωτικής Συμμαχίας κόπηκαν νομίσματα με το έμβλημα της Συμμαχίας. Η παρουσία νομισμάτων, στο πλαίσιο των ανασκαφικών ερευνών, υποδηλώνει την άμεση σχέση που είχαν οι ηπειρωτικές πόλεις μεταξύ τους. </w:t>
      </w:r>
    </w:p>
    <w:p w:rsidR="00F32DA0" w:rsidRPr="00D911D3" w:rsidRDefault="00F32DA0" w:rsidP="00C4580D">
      <w:pPr>
        <w:pStyle w:val="a"/>
        <w:ind w:left="0"/>
        <w:jc w:val="both"/>
        <w:rPr>
          <w:rFonts w:ascii="Times New Roman" w:hAnsi="Times New Roman"/>
          <w:sz w:val="24"/>
          <w:szCs w:val="24"/>
        </w:rPr>
      </w:pPr>
    </w:p>
    <w:p w:rsidR="00F32DA0" w:rsidRPr="00D911D3" w:rsidRDefault="00F32DA0" w:rsidP="00C4580D">
      <w:pPr>
        <w:pStyle w:val="a"/>
        <w:ind w:left="0"/>
        <w:jc w:val="both"/>
        <w:rPr>
          <w:rFonts w:ascii="Times New Roman" w:hAnsi="Times New Roman"/>
          <w:b/>
          <w:sz w:val="24"/>
          <w:szCs w:val="24"/>
        </w:rPr>
      </w:pPr>
      <w:r>
        <w:rPr>
          <w:rFonts w:ascii="Times New Roman" w:hAnsi="Times New Roman"/>
          <w:sz w:val="24"/>
          <w:szCs w:val="24"/>
        </w:rPr>
        <w:t>Μέρος</w:t>
      </w:r>
      <w:r w:rsidRPr="00D911D3">
        <w:rPr>
          <w:rFonts w:ascii="Times New Roman" w:hAnsi="Times New Roman"/>
          <w:sz w:val="24"/>
          <w:szCs w:val="24"/>
        </w:rPr>
        <w:t xml:space="preserve"> Γ:</w:t>
      </w:r>
    </w:p>
    <w:p w:rsidR="00F32DA0" w:rsidRPr="005F6608" w:rsidRDefault="00F32DA0" w:rsidP="00C4580D">
      <w:pPr>
        <w:pStyle w:val="a"/>
        <w:ind w:left="0"/>
        <w:jc w:val="both"/>
        <w:rPr>
          <w:rFonts w:ascii="Times New Roman" w:hAnsi="Times New Roman"/>
          <w:i/>
          <w:sz w:val="24"/>
          <w:szCs w:val="24"/>
        </w:rPr>
      </w:pPr>
      <w:r w:rsidRPr="005F6608">
        <w:rPr>
          <w:rFonts w:ascii="Times New Roman" w:hAnsi="Times New Roman"/>
          <w:i/>
          <w:sz w:val="24"/>
          <w:szCs w:val="24"/>
        </w:rPr>
        <w:t>Επίσκεψη στον αρχαιολογικό χώρο Κασσώπης</w:t>
      </w:r>
    </w:p>
    <w:p w:rsidR="00F32DA0" w:rsidRPr="00D911D3" w:rsidRDefault="00F32DA0" w:rsidP="00C4580D">
      <w:pPr>
        <w:pStyle w:val="a"/>
        <w:numPr>
          <w:ilvl w:val="0"/>
          <w:numId w:val="6"/>
        </w:numPr>
        <w:ind w:left="0"/>
        <w:jc w:val="both"/>
        <w:rPr>
          <w:rFonts w:ascii="Times New Roman" w:hAnsi="Times New Roman"/>
          <w:sz w:val="24"/>
          <w:szCs w:val="24"/>
        </w:rPr>
      </w:pPr>
      <w:r w:rsidRPr="00D911D3">
        <w:rPr>
          <w:rFonts w:ascii="Times New Roman" w:hAnsi="Times New Roman"/>
          <w:sz w:val="24"/>
          <w:szCs w:val="24"/>
        </w:rPr>
        <w:t>Ξενάγηση στον αρχαιολογικό χώρο παράλληλα με βιωματικές δραστηριότητες (π.χ. παιχνίδι πινακίδων) με σκοπό την κατανόηση του πολεοδομικού συστήματος της πόλης (ιπποδάμειο σύστημα) και την αναγνώριση των δημόσιων κτηρίων της, που ως τώρα οι μαθητές είχαν διδαχτεί σε θεωρητικό επίπεδο.</w:t>
      </w:r>
    </w:p>
    <w:p w:rsidR="00F32DA0" w:rsidRPr="00D911D3" w:rsidRDefault="00F32DA0" w:rsidP="00C4580D">
      <w:pPr>
        <w:pStyle w:val="a"/>
        <w:numPr>
          <w:ilvl w:val="0"/>
          <w:numId w:val="6"/>
        </w:numPr>
        <w:ind w:left="0"/>
        <w:jc w:val="both"/>
        <w:rPr>
          <w:rFonts w:ascii="Times New Roman" w:hAnsi="Times New Roman"/>
          <w:sz w:val="24"/>
          <w:szCs w:val="24"/>
        </w:rPr>
      </w:pPr>
      <w:r>
        <w:rPr>
          <w:rFonts w:ascii="Times New Roman" w:hAnsi="Times New Roman"/>
          <w:sz w:val="24"/>
          <w:szCs w:val="24"/>
        </w:rPr>
        <w:t>Αναπαράσταση - θεατρικό δρώμενο</w:t>
      </w:r>
      <w:r w:rsidRPr="00D911D3">
        <w:rPr>
          <w:rFonts w:ascii="Times New Roman" w:hAnsi="Times New Roman"/>
          <w:sz w:val="24"/>
          <w:szCs w:val="24"/>
        </w:rPr>
        <w:t xml:space="preserve">: Οι μαθητές </w:t>
      </w:r>
      <w:r>
        <w:rPr>
          <w:rFonts w:ascii="Times New Roman" w:hAnsi="Times New Roman"/>
          <w:sz w:val="24"/>
          <w:szCs w:val="24"/>
        </w:rPr>
        <w:t>χωρίστηκαν σε</w:t>
      </w:r>
      <w:r w:rsidRPr="00D911D3">
        <w:rPr>
          <w:rFonts w:ascii="Times New Roman" w:hAnsi="Times New Roman"/>
          <w:sz w:val="24"/>
          <w:szCs w:val="24"/>
        </w:rPr>
        <w:t xml:space="preserve"> τέσσερις</w:t>
      </w:r>
      <w:r>
        <w:rPr>
          <w:rFonts w:ascii="Times New Roman" w:hAnsi="Times New Roman"/>
          <w:sz w:val="24"/>
          <w:szCs w:val="24"/>
        </w:rPr>
        <w:t xml:space="preserve"> ομάδες. Η κάθε ομάδα εκπροσωπούσε</w:t>
      </w:r>
      <w:r w:rsidRPr="00D911D3">
        <w:rPr>
          <w:rFonts w:ascii="Times New Roman" w:hAnsi="Times New Roman"/>
          <w:sz w:val="24"/>
          <w:szCs w:val="24"/>
        </w:rPr>
        <w:t xml:space="preserve"> μια φυλή της Αρχαίας Ηπείρου (μέλη της </w:t>
      </w:r>
      <w:r w:rsidRPr="00D911D3">
        <w:rPr>
          <w:rFonts w:ascii="Times New Roman" w:hAnsi="Times New Roman"/>
          <w:i/>
          <w:sz w:val="24"/>
          <w:szCs w:val="24"/>
        </w:rPr>
        <w:t>Ηπειρωτικής Συμμαχίας</w:t>
      </w:r>
      <w:r w:rsidRPr="00D911D3">
        <w:rPr>
          <w:rFonts w:ascii="Times New Roman" w:hAnsi="Times New Roman"/>
          <w:sz w:val="24"/>
          <w:szCs w:val="24"/>
        </w:rPr>
        <w:t xml:space="preserve"> και του </w:t>
      </w:r>
      <w:r w:rsidRPr="00D911D3">
        <w:rPr>
          <w:rFonts w:ascii="Times New Roman" w:hAnsi="Times New Roman"/>
          <w:i/>
          <w:sz w:val="24"/>
          <w:szCs w:val="24"/>
        </w:rPr>
        <w:t>Κοινού των Ηπειρωτών</w:t>
      </w:r>
      <w:r w:rsidRPr="00D911D3">
        <w:rPr>
          <w:rFonts w:ascii="Times New Roman" w:hAnsi="Times New Roman"/>
          <w:sz w:val="24"/>
          <w:szCs w:val="24"/>
        </w:rPr>
        <w:t>) με εκπροσώπους – ηγεμόνες από αντίσ</w:t>
      </w:r>
      <w:r>
        <w:rPr>
          <w:rFonts w:ascii="Times New Roman" w:hAnsi="Times New Roman"/>
          <w:sz w:val="24"/>
          <w:szCs w:val="24"/>
        </w:rPr>
        <w:t>τοιχες ελληνιστικές πόλεις που ανή</w:t>
      </w:r>
      <w:r w:rsidRPr="00D911D3">
        <w:rPr>
          <w:rFonts w:ascii="Times New Roman" w:hAnsi="Times New Roman"/>
          <w:sz w:val="24"/>
          <w:szCs w:val="24"/>
        </w:rPr>
        <w:t>καν στην κάθε φυλή (σημερινή Αλβανία και Ελλάδα):</w:t>
      </w:r>
    </w:p>
    <w:p w:rsidR="00F32DA0" w:rsidRPr="00D911D3" w:rsidRDefault="00F32DA0" w:rsidP="00C4580D">
      <w:pPr>
        <w:pStyle w:val="a"/>
        <w:ind w:left="0"/>
        <w:jc w:val="both"/>
        <w:rPr>
          <w:rFonts w:ascii="Times New Roman" w:hAnsi="Times New Roman"/>
          <w:sz w:val="24"/>
          <w:szCs w:val="24"/>
        </w:rPr>
      </w:pPr>
      <w:r w:rsidRPr="00D911D3">
        <w:rPr>
          <w:rFonts w:ascii="Times New Roman" w:hAnsi="Times New Roman"/>
          <w:sz w:val="24"/>
          <w:szCs w:val="24"/>
          <w:u w:val="single"/>
        </w:rPr>
        <w:t xml:space="preserve">Ομάδα 1: Φυλή των Μολοσσών </w:t>
      </w:r>
      <w:r w:rsidRPr="00D911D3">
        <w:rPr>
          <w:rFonts w:ascii="Times New Roman" w:hAnsi="Times New Roman"/>
          <w:sz w:val="24"/>
          <w:szCs w:val="24"/>
        </w:rPr>
        <w:t xml:space="preserve">(σημερινή περιοχή Ιωαννίνων) → Εκπρόσωποι από τη Δωδώνη, την </w:t>
      </w:r>
      <w:proofErr w:type="spellStart"/>
      <w:r w:rsidRPr="00D911D3">
        <w:rPr>
          <w:rFonts w:ascii="Times New Roman" w:hAnsi="Times New Roman"/>
          <w:sz w:val="24"/>
          <w:szCs w:val="24"/>
        </w:rPr>
        <w:t>Πασσαρώνα</w:t>
      </w:r>
      <w:proofErr w:type="spellEnd"/>
      <w:r w:rsidRPr="00D911D3">
        <w:rPr>
          <w:rFonts w:ascii="Times New Roman" w:hAnsi="Times New Roman"/>
          <w:sz w:val="24"/>
          <w:szCs w:val="24"/>
        </w:rPr>
        <w:t xml:space="preserve">, το </w:t>
      </w:r>
      <w:proofErr w:type="spellStart"/>
      <w:r w:rsidRPr="00D911D3">
        <w:rPr>
          <w:rFonts w:ascii="Times New Roman" w:hAnsi="Times New Roman"/>
          <w:sz w:val="24"/>
          <w:szCs w:val="24"/>
        </w:rPr>
        <w:t>Θεριακήσιο</w:t>
      </w:r>
      <w:proofErr w:type="spellEnd"/>
      <w:r>
        <w:rPr>
          <w:rFonts w:ascii="Times New Roman" w:hAnsi="Times New Roman"/>
          <w:sz w:val="24"/>
          <w:szCs w:val="24"/>
        </w:rPr>
        <w:t>.</w:t>
      </w:r>
      <w:r w:rsidRPr="00D911D3">
        <w:rPr>
          <w:rFonts w:ascii="Times New Roman" w:hAnsi="Times New Roman"/>
          <w:sz w:val="24"/>
          <w:szCs w:val="24"/>
        </w:rPr>
        <w:t xml:space="preserve"> </w:t>
      </w:r>
    </w:p>
    <w:p w:rsidR="00F32DA0" w:rsidRPr="00D911D3" w:rsidRDefault="00F32DA0" w:rsidP="00C4580D">
      <w:pPr>
        <w:pStyle w:val="a"/>
        <w:ind w:left="0"/>
        <w:jc w:val="both"/>
        <w:rPr>
          <w:rFonts w:ascii="Times New Roman" w:hAnsi="Times New Roman"/>
          <w:sz w:val="24"/>
          <w:szCs w:val="24"/>
        </w:rPr>
      </w:pPr>
      <w:r w:rsidRPr="00D911D3">
        <w:rPr>
          <w:rFonts w:ascii="Times New Roman" w:hAnsi="Times New Roman"/>
          <w:sz w:val="24"/>
          <w:szCs w:val="24"/>
          <w:u w:val="single"/>
        </w:rPr>
        <w:t>Ομάδα 2: Φυλή των Χαόνων</w:t>
      </w:r>
      <w:r w:rsidRPr="00D911D3">
        <w:rPr>
          <w:rFonts w:ascii="Times New Roman" w:hAnsi="Times New Roman"/>
          <w:sz w:val="24"/>
          <w:szCs w:val="24"/>
        </w:rPr>
        <w:t xml:space="preserve"> (σημερινή Αλβανία) → Εκπρόσωποι από το Βουθρωτό, την Απολλωνία, τη Φοινίκη</w:t>
      </w:r>
      <w:r>
        <w:rPr>
          <w:rFonts w:ascii="Times New Roman" w:hAnsi="Times New Roman"/>
          <w:sz w:val="24"/>
          <w:szCs w:val="24"/>
        </w:rPr>
        <w:t>.</w:t>
      </w:r>
      <w:r w:rsidRPr="00D911D3">
        <w:rPr>
          <w:rFonts w:ascii="Times New Roman" w:hAnsi="Times New Roman"/>
          <w:sz w:val="24"/>
          <w:szCs w:val="24"/>
        </w:rPr>
        <w:t xml:space="preserve"> </w:t>
      </w:r>
    </w:p>
    <w:p w:rsidR="00F32DA0" w:rsidRPr="00D911D3" w:rsidRDefault="00F32DA0" w:rsidP="00C4580D">
      <w:pPr>
        <w:pStyle w:val="a"/>
        <w:ind w:left="0"/>
        <w:jc w:val="both"/>
        <w:rPr>
          <w:rFonts w:ascii="Times New Roman" w:hAnsi="Times New Roman"/>
          <w:sz w:val="24"/>
          <w:szCs w:val="24"/>
        </w:rPr>
      </w:pPr>
      <w:r w:rsidRPr="00D911D3">
        <w:rPr>
          <w:rFonts w:ascii="Times New Roman" w:hAnsi="Times New Roman"/>
          <w:sz w:val="24"/>
          <w:szCs w:val="24"/>
          <w:u w:val="single"/>
        </w:rPr>
        <w:t>Ομάδα 3:</w:t>
      </w:r>
      <w:r>
        <w:rPr>
          <w:rFonts w:ascii="Times New Roman" w:hAnsi="Times New Roman"/>
          <w:sz w:val="24"/>
          <w:szCs w:val="24"/>
          <w:u w:val="single"/>
        </w:rPr>
        <w:t xml:space="preserve"> </w:t>
      </w:r>
      <w:r w:rsidRPr="00D911D3">
        <w:rPr>
          <w:rFonts w:ascii="Times New Roman" w:hAnsi="Times New Roman"/>
          <w:sz w:val="24"/>
          <w:szCs w:val="24"/>
          <w:u w:val="single"/>
        </w:rPr>
        <w:t xml:space="preserve">Φυλή των </w:t>
      </w:r>
      <w:proofErr w:type="spellStart"/>
      <w:r w:rsidRPr="00D911D3">
        <w:rPr>
          <w:rFonts w:ascii="Times New Roman" w:hAnsi="Times New Roman"/>
          <w:sz w:val="24"/>
          <w:szCs w:val="24"/>
          <w:u w:val="single"/>
        </w:rPr>
        <w:t>Θεσπρωτών</w:t>
      </w:r>
      <w:proofErr w:type="spellEnd"/>
      <w:r>
        <w:rPr>
          <w:rFonts w:ascii="Times New Roman" w:hAnsi="Times New Roman"/>
          <w:sz w:val="24"/>
          <w:szCs w:val="24"/>
          <w:u w:val="single"/>
        </w:rPr>
        <w:t xml:space="preserve"> </w:t>
      </w:r>
      <w:r w:rsidRPr="00D911D3">
        <w:rPr>
          <w:rFonts w:ascii="Times New Roman" w:hAnsi="Times New Roman"/>
          <w:sz w:val="24"/>
          <w:szCs w:val="24"/>
        </w:rPr>
        <w:t xml:space="preserve">(σημερινή Θεσπρωτία) → Εκπρόσωποι από τη </w:t>
      </w:r>
      <w:proofErr w:type="spellStart"/>
      <w:r w:rsidRPr="00D911D3">
        <w:rPr>
          <w:rFonts w:ascii="Times New Roman" w:hAnsi="Times New Roman"/>
          <w:sz w:val="24"/>
          <w:szCs w:val="24"/>
        </w:rPr>
        <w:t>Γιτάνη</w:t>
      </w:r>
      <w:proofErr w:type="spellEnd"/>
      <w:r w:rsidRPr="00D911D3">
        <w:rPr>
          <w:rFonts w:ascii="Times New Roman" w:hAnsi="Times New Roman"/>
          <w:sz w:val="24"/>
          <w:szCs w:val="24"/>
        </w:rPr>
        <w:t xml:space="preserve">, την Ελέα, τη </w:t>
      </w:r>
      <w:proofErr w:type="spellStart"/>
      <w:r w:rsidRPr="00D911D3">
        <w:rPr>
          <w:rFonts w:ascii="Times New Roman" w:hAnsi="Times New Roman"/>
          <w:sz w:val="24"/>
          <w:szCs w:val="24"/>
        </w:rPr>
        <w:t>Φανωτή</w:t>
      </w:r>
      <w:proofErr w:type="spellEnd"/>
      <w:r>
        <w:rPr>
          <w:rFonts w:ascii="Times New Roman" w:hAnsi="Times New Roman"/>
          <w:sz w:val="24"/>
          <w:szCs w:val="24"/>
        </w:rPr>
        <w:t>.</w:t>
      </w:r>
    </w:p>
    <w:p w:rsidR="00F32DA0" w:rsidRPr="00D911D3" w:rsidRDefault="00F32DA0" w:rsidP="00C4580D">
      <w:pPr>
        <w:pStyle w:val="a"/>
        <w:ind w:left="0"/>
        <w:jc w:val="both"/>
        <w:rPr>
          <w:rFonts w:ascii="Times New Roman" w:hAnsi="Times New Roman"/>
          <w:sz w:val="24"/>
          <w:szCs w:val="24"/>
          <w:u w:val="single"/>
        </w:rPr>
      </w:pPr>
      <w:r w:rsidRPr="00D911D3">
        <w:rPr>
          <w:rFonts w:ascii="Times New Roman" w:hAnsi="Times New Roman"/>
          <w:sz w:val="24"/>
          <w:szCs w:val="24"/>
          <w:u w:val="single"/>
        </w:rPr>
        <w:t xml:space="preserve">Ομάδα 4: Φυλή των Κασσωπαίων </w:t>
      </w:r>
      <w:r w:rsidRPr="00D911D3">
        <w:rPr>
          <w:rFonts w:ascii="Times New Roman" w:hAnsi="Times New Roman"/>
          <w:sz w:val="24"/>
          <w:szCs w:val="24"/>
        </w:rPr>
        <w:t xml:space="preserve">(σημερινή Πρέβεζα) → Εκπρόσωποι από την Κασσώπη, την </w:t>
      </w:r>
      <w:proofErr w:type="spellStart"/>
      <w:r w:rsidRPr="00D911D3">
        <w:rPr>
          <w:rFonts w:ascii="Times New Roman" w:hAnsi="Times New Roman"/>
          <w:sz w:val="24"/>
          <w:szCs w:val="24"/>
        </w:rPr>
        <w:t>Πανδοσία</w:t>
      </w:r>
      <w:proofErr w:type="spellEnd"/>
      <w:r w:rsidRPr="00D911D3">
        <w:rPr>
          <w:rFonts w:ascii="Times New Roman" w:hAnsi="Times New Roman"/>
          <w:sz w:val="24"/>
          <w:szCs w:val="24"/>
        </w:rPr>
        <w:t xml:space="preserve">, τις </w:t>
      </w:r>
      <w:proofErr w:type="spellStart"/>
      <w:r w:rsidRPr="00D911D3">
        <w:rPr>
          <w:rFonts w:ascii="Times New Roman" w:hAnsi="Times New Roman"/>
          <w:sz w:val="24"/>
          <w:szCs w:val="24"/>
        </w:rPr>
        <w:t>Βατίες</w:t>
      </w:r>
      <w:proofErr w:type="spellEnd"/>
      <w:r>
        <w:rPr>
          <w:rFonts w:ascii="Times New Roman" w:hAnsi="Times New Roman"/>
          <w:sz w:val="24"/>
          <w:szCs w:val="24"/>
        </w:rPr>
        <w:t>.</w:t>
      </w:r>
    </w:p>
    <w:p w:rsidR="00F32DA0" w:rsidRPr="00D911D3" w:rsidRDefault="00F32DA0" w:rsidP="00C4580D">
      <w:pPr>
        <w:pStyle w:val="a"/>
        <w:ind w:left="0"/>
        <w:jc w:val="both"/>
        <w:rPr>
          <w:rFonts w:ascii="Times New Roman" w:hAnsi="Times New Roman"/>
          <w:sz w:val="24"/>
          <w:szCs w:val="24"/>
        </w:rPr>
      </w:pPr>
      <w:r>
        <w:rPr>
          <w:rFonts w:ascii="Times New Roman" w:hAnsi="Times New Roman"/>
          <w:sz w:val="24"/>
          <w:szCs w:val="24"/>
        </w:rPr>
        <w:t>Οι μαθητές ντύθηκαν σαν</w:t>
      </w:r>
      <w:r w:rsidRPr="00D911D3">
        <w:rPr>
          <w:rFonts w:ascii="Times New Roman" w:hAnsi="Times New Roman"/>
          <w:sz w:val="24"/>
          <w:szCs w:val="24"/>
        </w:rPr>
        <w:t xml:space="preserve"> αρχαίοι Έλληνες (διαφορετικό χρώμα μανδύα για κάθε φυλή)</w:t>
      </w:r>
      <w:r>
        <w:rPr>
          <w:rFonts w:ascii="Times New Roman" w:hAnsi="Times New Roman"/>
          <w:sz w:val="24"/>
          <w:szCs w:val="24"/>
        </w:rPr>
        <w:t xml:space="preserve">. </w:t>
      </w:r>
      <w:r w:rsidRPr="00D911D3">
        <w:rPr>
          <w:rFonts w:ascii="Times New Roman" w:hAnsi="Times New Roman"/>
          <w:sz w:val="24"/>
          <w:szCs w:val="24"/>
        </w:rPr>
        <w:t xml:space="preserve"> </w:t>
      </w:r>
      <w:r>
        <w:rPr>
          <w:rFonts w:ascii="Times New Roman" w:hAnsi="Times New Roman"/>
          <w:sz w:val="24"/>
          <w:szCs w:val="24"/>
        </w:rPr>
        <w:t>Ο</w:t>
      </w:r>
      <w:r w:rsidRPr="00D911D3">
        <w:rPr>
          <w:rFonts w:ascii="Times New Roman" w:hAnsi="Times New Roman"/>
          <w:sz w:val="24"/>
          <w:szCs w:val="24"/>
        </w:rPr>
        <w:t xml:space="preserve">ι Κασσωπαίοι </w:t>
      </w:r>
      <w:r>
        <w:rPr>
          <w:rFonts w:ascii="Times New Roman" w:hAnsi="Times New Roman"/>
          <w:sz w:val="24"/>
          <w:szCs w:val="24"/>
        </w:rPr>
        <w:t>ξεκινώντας από μία</w:t>
      </w:r>
      <w:r w:rsidRPr="00D911D3">
        <w:rPr>
          <w:rFonts w:ascii="Times New Roman" w:hAnsi="Times New Roman"/>
          <w:sz w:val="24"/>
          <w:szCs w:val="24"/>
        </w:rPr>
        <w:t xml:space="preserve"> αρχαία οικία και οι φιλοξενούμενοι </w:t>
      </w:r>
      <w:r>
        <w:rPr>
          <w:rFonts w:ascii="Times New Roman" w:hAnsi="Times New Roman"/>
          <w:sz w:val="24"/>
          <w:szCs w:val="24"/>
        </w:rPr>
        <w:t xml:space="preserve">από το </w:t>
      </w:r>
      <w:proofErr w:type="spellStart"/>
      <w:r w:rsidRPr="00D911D3">
        <w:rPr>
          <w:rFonts w:ascii="Times New Roman" w:hAnsi="Times New Roman"/>
          <w:sz w:val="24"/>
          <w:szCs w:val="24"/>
        </w:rPr>
        <w:t>Καταγώγειο</w:t>
      </w:r>
      <w:proofErr w:type="spellEnd"/>
      <w:r>
        <w:rPr>
          <w:rFonts w:ascii="Times New Roman" w:hAnsi="Times New Roman"/>
          <w:sz w:val="24"/>
          <w:szCs w:val="24"/>
        </w:rPr>
        <w:t xml:space="preserve"> (το δημόσιο ξενώνα της πόλης) πραγματοποίησαν</w:t>
      </w:r>
      <w:r w:rsidRPr="00D911D3">
        <w:rPr>
          <w:rFonts w:ascii="Times New Roman" w:hAnsi="Times New Roman"/>
          <w:sz w:val="24"/>
          <w:szCs w:val="24"/>
        </w:rPr>
        <w:t xml:space="preserve"> πομπή προς το χώρο του Πρυτανείου στην αγορά, με σκοπό το άναμμα του Άσβεστου </w:t>
      </w:r>
      <w:r>
        <w:rPr>
          <w:rFonts w:ascii="Times New Roman" w:hAnsi="Times New Roman"/>
          <w:sz w:val="24"/>
          <w:szCs w:val="24"/>
        </w:rPr>
        <w:t>Πυρός της πόλης. Στη συνέχεια, έκαναν σπονδές στο βωμό του Διός και</w:t>
      </w:r>
      <w:r w:rsidRPr="00D911D3">
        <w:rPr>
          <w:rFonts w:ascii="Times New Roman" w:hAnsi="Times New Roman"/>
          <w:sz w:val="24"/>
          <w:szCs w:val="24"/>
        </w:rPr>
        <w:t xml:space="preserve"> κατευθ</w:t>
      </w:r>
      <w:r>
        <w:rPr>
          <w:rFonts w:ascii="Times New Roman" w:hAnsi="Times New Roman"/>
          <w:sz w:val="24"/>
          <w:szCs w:val="24"/>
        </w:rPr>
        <w:t>ύνθηκαν</w:t>
      </w:r>
      <w:r w:rsidRPr="00D911D3">
        <w:rPr>
          <w:rFonts w:ascii="Times New Roman" w:hAnsi="Times New Roman"/>
          <w:sz w:val="24"/>
          <w:szCs w:val="24"/>
        </w:rPr>
        <w:t xml:space="preserve"> προς το Ωδείο – Βουλευτήριο (μικρό θέατρο), ώστε να παραθέσουν προβληματισμούς και να πάρουν αποφάσεις γ</w:t>
      </w:r>
      <w:r>
        <w:rPr>
          <w:rFonts w:ascii="Times New Roman" w:hAnsi="Times New Roman"/>
          <w:sz w:val="24"/>
          <w:szCs w:val="24"/>
        </w:rPr>
        <w:t>ια τις πόλεις τους, με στόχο τη</w:t>
      </w:r>
      <w:r w:rsidRPr="00D911D3">
        <w:rPr>
          <w:rFonts w:ascii="Times New Roman" w:hAnsi="Times New Roman"/>
          <w:sz w:val="24"/>
          <w:szCs w:val="24"/>
        </w:rPr>
        <w:t xml:space="preserve"> διασφάλιση αρμονίας και ειρήνης, κάτω από την ομπρέλα της Συμμαχίας, όπως γινόταν άλλοτε.</w:t>
      </w:r>
      <w:r>
        <w:rPr>
          <w:rFonts w:ascii="Times New Roman" w:hAnsi="Times New Roman"/>
          <w:sz w:val="24"/>
          <w:szCs w:val="24"/>
        </w:rPr>
        <w:t xml:space="preserve"> </w:t>
      </w:r>
    </w:p>
    <w:p w:rsidR="00F32DA0" w:rsidRPr="00D911D3" w:rsidRDefault="00F32DA0" w:rsidP="00C4580D">
      <w:pPr>
        <w:pStyle w:val="a"/>
        <w:ind w:left="0"/>
        <w:jc w:val="both"/>
        <w:rPr>
          <w:rFonts w:ascii="Times New Roman" w:hAnsi="Times New Roman"/>
          <w:sz w:val="24"/>
          <w:szCs w:val="24"/>
        </w:rPr>
      </w:pPr>
    </w:p>
    <w:p w:rsidR="00F32DA0" w:rsidRPr="00D911D3" w:rsidRDefault="00F32DA0" w:rsidP="00C4580D">
      <w:pPr>
        <w:pStyle w:val="a"/>
        <w:ind w:left="0"/>
        <w:jc w:val="both"/>
        <w:rPr>
          <w:rFonts w:ascii="Times New Roman" w:hAnsi="Times New Roman"/>
          <w:sz w:val="24"/>
          <w:szCs w:val="24"/>
        </w:rPr>
      </w:pPr>
      <w:r w:rsidRPr="00D911D3">
        <w:rPr>
          <w:rFonts w:ascii="Times New Roman" w:hAnsi="Times New Roman"/>
          <w:sz w:val="24"/>
          <w:szCs w:val="24"/>
        </w:rPr>
        <w:lastRenderedPageBreak/>
        <w:t xml:space="preserve">ΜΕΡΟΣ Δ: </w:t>
      </w:r>
    </w:p>
    <w:p w:rsidR="00F32DA0" w:rsidRPr="00D911D3" w:rsidRDefault="00F32DA0" w:rsidP="00C4580D">
      <w:pPr>
        <w:pStyle w:val="a"/>
        <w:ind w:left="0"/>
        <w:jc w:val="both"/>
        <w:rPr>
          <w:rFonts w:ascii="Times New Roman" w:hAnsi="Times New Roman"/>
          <w:sz w:val="24"/>
          <w:szCs w:val="24"/>
        </w:rPr>
      </w:pPr>
      <w:r w:rsidRPr="00D911D3">
        <w:rPr>
          <w:rFonts w:ascii="Times New Roman" w:hAnsi="Times New Roman"/>
          <w:sz w:val="24"/>
          <w:szCs w:val="24"/>
        </w:rPr>
        <w:t>Ολοκλήρωση εκπαιδευτικού προγράμματος – διανομή αναμνηστικών διπλωμάτων και</w:t>
      </w:r>
      <w:r>
        <w:rPr>
          <w:rFonts w:ascii="Times New Roman" w:hAnsi="Times New Roman"/>
          <w:sz w:val="24"/>
          <w:szCs w:val="24"/>
        </w:rPr>
        <w:t xml:space="preserve"> </w:t>
      </w:r>
      <w:r w:rsidRPr="00D911D3">
        <w:rPr>
          <w:rFonts w:ascii="Times New Roman" w:hAnsi="Times New Roman"/>
          <w:sz w:val="24"/>
          <w:szCs w:val="24"/>
        </w:rPr>
        <w:t>έντυπου υλικού.</w:t>
      </w:r>
    </w:p>
    <w:p w:rsidR="00F32DA0" w:rsidRPr="005C656F" w:rsidRDefault="00F32DA0" w:rsidP="00C4580D">
      <w:pPr>
        <w:spacing w:line="276" w:lineRule="auto"/>
        <w:jc w:val="both"/>
        <w:rPr>
          <w:i/>
        </w:rPr>
      </w:pPr>
      <w:r w:rsidRPr="005C656F">
        <w:rPr>
          <w:i/>
        </w:rPr>
        <w:t>Δράσεις με σαφή διαπολιτισμικό χαρακτήρα</w:t>
      </w:r>
    </w:p>
    <w:p w:rsidR="00F32DA0" w:rsidRPr="00D911D3" w:rsidRDefault="00F32DA0" w:rsidP="00C4580D">
      <w:pPr>
        <w:spacing w:line="276" w:lineRule="auto"/>
        <w:jc w:val="both"/>
        <w:rPr>
          <w:i/>
        </w:rPr>
      </w:pPr>
    </w:p>
    <w:p w:rsidR="00F32DA0" w:rsidRPr="006E704C" w:rsidRDefault="00F32DA0" w:rsidP="00C4580D">
      <w:pPr>
        <w:spacing w:line="276" w:lineRule="auto"/>
        <w:jc w:val="both"/>
      </w:pPr>
      <w:r w:rsidRPr="006E704C">
        <w:t>Οι δραστηριότητες που πραγματοποιήθηκαν στον αρχαιολογικό χώρο είχαν σαφώς διαπολιτισμικό χαρακτήρα.</w:t>
      </w:r>
    </w:p>
    <w:p w:rsidR="00F32DA0" w:rsidRPr="00C21B99" w:rsidRDefault="00F32DA0" w:rsidP="00C4580D">
      <w:pPr>
        <w:pStyle w:val="a"/>
        <w:numPr>
          <w:ilvl w:val="0"/>
          <w:numId w:val="8"/>
        </w:numPr>
        <w:ind w:left="0"/>
        <w:jc w:val="both"/>
        <w:rPr>
          <w:rFonts w:ascii="Times New Roman" w:hAnsi="Times New Roman"/>
          <w:i/>
          <w:sz w:val="24"/>
          <w:szCs w:val="24"/>
        </w:rPr>
      </w:pPr>
      <w:r w:rsidRPr="00C21B99">
        <w:rPr>
          <w:rFonts w:ascii="Times New Roman" w:hAnsi="Times New Roman"/>
          <w:i/>
          <w:sz w:val="24"/>
          <w:szCs w:val="24"/>
        </w:rPr>
        <w:t>1</w:t>
      </w:r>
      <w:r w:rsidRPr="00C21B99">
        <w:rPr>
          <w:rFonts w:ascii="Times New Roman" w:hAnsi="Times New Roman"/>
          <w:i/>
          <w:sz w:val="24"/>
          <w:szCs w:val="24"/>
          <w:vertAlign w:val="superscript"/>
        </w:rPr>
        <w:t>η</w:t>
      </w:r>
      <w:r w:rsidRPr="00C21B99">
        <w:rPr>
          <w:rFonts w:ascii="Times New Roman" w:hAnsi="Times New Roman"/>
          <w:i/>
          <w:sz w:val="24"/>
          <w:szCs w:val="24"/>
        </w:rPr>
        <w:t xml:space="preserve"> Δραστηριότητα : χωρισμός σε ομάδες εκπροσώπων των 4 φυλών</w:t>
      </w:r>
    </w:p>
    <w:p w:rsidR="00F32DA0" w:rsidRPr="006E704C" w:rsidRDefault="00F32DA0" w:rsidP="006E704C">
      <w:pPr>
        <w:pStyle w:val="a"/>
        <w:ind w:left="0"/>
        <w:jc w:val="both"/>
        <w:rPr>
          <w:rFonts w:ascii="Times New Roman" w:hAnsi="Times New Roman"/>
          <w:sz w:val="24"/>
          <w:szCs w:val="24"/>
        </w:rPr>
      </w:pPr>
      <w:r w:rsidRPr="006E704C">
        <w:rPr>
          <w:rFonts w:ascii="Times New Roman" w:hAnsi="Times New Roman"/>
          <w:sz w:val="24"/>
          <w:szCs w:val="24"/>
        </w:rPr>
        <w:t xml:space="preserve"> </w:t>
      </w:r>
      <w:r w:rsidRPr="006E704C">
        <w:rPr>
          <w:rFonts w:ascii="Times New Roman" w:hAnsi="Times New Roman"/>
          <w:sz w:val="24"/>
          <w:szCs w:val="24"/>
          <w:u w:val="single"/>
        </w:rPr>
        <w:t xml:space="preserve">Ομάδα 1: Φυλή των Μολοσσών </w:t>
      </w:r>
      <w:r w:rsidRPr="006E704C">
        <w:rPr>
          <w:rFonts w:ascii="Times New Roman" w:hAnsi="Times New Roman"/>
          <w:sz w:val="24"/>
          <w:szCs w:val="24"/>
        </w:rPr>
        <w:t xml:space="preserve">(σημερινή περιοχή Ιωαννίνων) → Εκπρόσωποι από τη Δωδώνη, την </w:t>
      </w:r>
      <w:proofErr w:type="spellStart"/>
      <w:r w:rsidRPr="006E704C">
        <w:rPr>
          <w:rFonts w:ascii="Times New Roman" w:hAnsi="Times New Roman"/>
          <w:sz w:val="24"/>
          <w:szCs w:val="24"/>
        </w:rPr>
        <w:t>Πασσαρώνα</w:t>
      </w:r>
      <w:proofErr w:type="spellEnd"/>
      <w:r w:rsidRPr="006E704C">
        <w:rPr>
          <w:rFonts w:ascii="Times New Roman" w:hAnsi="Times New Roman"/>
          <w:sz w:val="24"/>
          <w:szCs w:val="24"/>
        </w:rPr>
        <w:t xml:space="preserve">, το </w:t>
      </w:r>
      <w:proofErr w:type="spellStart"/>
      <w:r w:rsidRPr="006E704C">
        <w:rPr>
          <w:rFonts w:ascii="Times New Roman" w:hAnsi="Times New Roman"/>
          <w:sz w:val="24"/>
          <w:szCs w:val="24"/>
        </w:rPr>
        <w:t>Θεριακήσιο</w:t>
      </w:r>
      <w:proofErr w:type="spellEnd"/>
      <w:r>
        <w:rPr>
          <w:rFonts w:ascii="Times New Roman" w:hAnsi="Times New Roman"/>
          <w:sz w:val="24"/>
          <w:szCs w:val="24"/>
        </w:rPr>
        <w:t>.</w:t>
      </w:r>
      <w:r w:rsidRPr="006E704C">
        <w:rPr>
          <w:rFonts w:ascii="Times New Roman" w:hAnsi="Times New Roman"/>
          <w:sz w:val="24"/>
          <w:szCs w:val="24"/>
        </w:rPr>
        <w:t xml:space="preserve"> </w:t>
      </w:r>
    </w:p>
    <w:p w:rsidR="00F32DA0" w:rsidRPr="00D911D3" w:rsidRDefault="00F32DA0" w:rsidP="006E704C">
      <w:pPr>
        <w:pStyle w:val="a"/>
        <w:ind w:left="0"/>
        <w:jc w:val="both"/>
        <w:rPr>
          <w:rFonts w:ascii="Times New Roman" w:hAnsi="Times New Roman"/>
          <w:sz w:val="24"/>
          <w:szCs w:val="24"/>
        </w:rPr>
      </w:pPr>
      <w:r w:rsidRPr="00D911D3">
        <w:rPr>
          <w:rFonts w:ascii="Times New Roman" w:hAnsi="Times New Roman"/>
          <w:sz w:val="24"/>
          <w:szCs w:val="24"/>
          <w:u w:val="single"/>
        </w:rPr>
        <w:t>Ομάδα 2: Φυλή των Χαόνων</w:t>
      </w:r>
      <w:r w:rsidRPr="00D911D3">
        <w:rPr>
          <w:rFonts w:ascii="Times New Roman" w:hAnsi="Times New Roman"/>
          <w:sz w:val="24"/>
          <w:szCs w:val="24"/>
        </w:rPr>
        <w:t xml:space="preserve"> (σημερινή Αλβανία) → Εκπρόσωποι από το Βουθρωτό, την Απολλωνία, τη Φοινίκη</w:t>
      </w:r>
      <w:r>
        <w:rPr>
          <w:rFonts w:ascii="Times New Roman" w:hAnsi="Times New Roman"/>
          <w:sz w:val="24"/>
          <w:szCs w:val="24"/>
        </w:rPr>
        <w:t>.</w:t>
      </w:r>
      <w:r w:rsidRPr="00D911D3">
        <w:rPr>
          <w:rFonts w:ascii="Times New Roman" w:hAnsi="Times New Roman"/>
          <w:sz w:val="24"/>
          <w:szCs w:val="24"/>
        </w:rPr>
        <w:t xml:space="preserve"> </w:t>
      </w:r>
    </w:p>
    <w:p w:rsidR="00F32DA0" w:rsidRPr="00D911D3" w:rsidRDefault="00F32DA0" w:rsidP="006E704C">
      <w:pPr>
        <w:pStyle w:val="a"/>
        <w:ind w:left="0"/>
        <w:jc w:val="both"/>
        <w:rPr>
          <w:rFonts w:ascii="Times New Roman" w:hAnsi="Times New Roman"/>
          <w:sz w:val="24"/>
          <w:szCs w:val="24"/>
        </w:rPr>
      </w:pPr>
      <w:r w:rsidRPr="00D911D3">
        <w:rPr>
          <w:rFonts w:ascii="Times New Roman" w:hAnsi="Times New Roman"/>
          <w:sz w:val="24"/>
          <w:szCs w:val="24"/>
          <w:u w:val="single"/>
        </w:rPr>
        <w:t>Ομάδα 3:</w:t>
      </w:r>
      <w:r>
        <w:rPr>
          <w:rFonts w:ascii="Times New Roman" w:hAnsi="Times New Roman"/>
          <w:sz w:val="24"/>
          <w:szCs w:val="24"/>
          <w:u w:val="single"/>
        </w:rPr>
        <w:t xml:space="preserve"> </w:t>
      </w:r>
      <w:r w:rsidRPr="00D911D3">
        <w:rPr>
          <w:rFonts w:ascii="Times New Roman" w:hAnsi="Times New Roman"/>
          <w:sz w:val="24"/>
          <w:szCs w:val="24"/>
          <w:u w:val="single"/>
        </w:rPr>
        <w:t xml:space="preserve">Φυλή των </w:t>
      </w:r>
      <w:proofErr w:type="spellStart"/>
      <w:r w:rsidRPr="00D911D3">
        <w:rPr>
          <w:rFonts w:ascii="Times New Roman" w:hAnsi="Times New Roman"/>
          <w:sz w:val="24"/>
          <w:szCs w:val="24"/>
          <w:u w:val="single"/>
        </w:rPr>
        <w:t>Θεσπρωτών</w:t>
      </w:r>
      <w:proofErr w:type="spellEnd"/>
      <w:r>
        <w:rPr>
          <w:rFonts w:ascii="Times New Roman" w:hAnsi="Times New Roman"/>
          <w:sz w:val="24"/>
          <w:szCs w:val="24"/>
          <w:u w:val="single"/>
        </w:rPr>
        <w:t xml:space="preserve"> </w:t>
      </w:r>
      <w:r w:rsidRPr="00D911D3">
        <w:rPr>
          <w:rFonts w:ascii="Times New Roman" w:hAnsi="Times New Roman"/>
          <w:sz w:val="24"/>
          <w:szCs w:val="24"/>
        </w:rPr>
        <w:t xml:space="preserve">(σημερινή Θεσπρωτία) → Εκπρόσωποι από τη </w:t>
      </w:r>
      <w:proofErr w:type="spellStart"/>
      <w:r w:rsidRPr="00D911D3">
        <w:rPr>
          <w:rFonts w:ascii="Times New Roman" w:hAnsi="Times New Roman"/>
          <w:sz w:val="24"/>
          <w:szCs w:val="24"/>
        </w:rPr>
        <w:t>Γιτάνη</w:t>
      </w:r>
      <w:proofErr w:type="spellEnd"/>
      <w:r w:rsidRPr="00D911D3">
        <w:rPr>
          <w:rFonts w:ascii="Times New Roman" w:hAnsi="Times New Roman"/>
          <w:sz w:val="24"/>
          <w:szCs w:val="24"/>
        </w:rPr>
        <w:t xml:space="preserve">, την Ελέα, τη </w:t>
      </w:r>
      <w:proofErr w:type="spellStart"/>
      <w:r w:rsidRPr="00D911D3">
        <w:rPr>
          <w:rFonts w:ascii="Times New Roman" w:hAnsi="Times New Roman"/>
          <w:sz w:val="24"/>
          <w:szCs w:val="24"/>
        </w:rPr>
        <w:t>Φανωτή</w:t>
      </w:r>
      <w:proofErr w:type="spellEnd"/>
      <w:r>
        <w:rPr>
          <w:rFonts w:ascii="Times New Roman" w:hAnsi="Times New Roman"/>
          <w:sz w:val="24"/>
          <w:szCs w:val="24"/>
        </w:rPr>
        <w:t>.</w:t>
      </w:r>
    </w:p>
    <w:p w:rsidR="00F32DA0" w:rsidRPr="00D911D3" w:rsidRDefault="00F32DA0" w:rsidP="006E704C">
      <w:pPr>
        <w:pStyle w:val="a"/>
        <w:ind w:left="0"/>
        <w:jc w:val="both"/>
        <w:rPr>
          <w:rFonts w:ascii="Times New Roman" w:hAnsi="Times New Roman"/>
          <w:sz w:val="24"/>
          <w:szCs w:val="24"/>
          <w:u w:val="single"/>
        </w:rPr>
      </w:pPr>
      <w:r w:rsidRPr="00D911D3">
        <w:rPr>
          <w:rFonts w:ascii="Times New Roman" w:hAnsi="Times New Roman"/>
          <w:sz w:val="24"/>
          <w:szCs w:val="24"/>
          <w:u w:val="single"/>
        </w:rPr>
        <w:t xml:space="preserve">Ομάδα 4: Φυλή των Κασσωπαίων </w:t>
      </w:r>
      <w:r w:rsidRPr="00D911D3">
        <w:rPr>
          <w:rFonts w:ascii="Times New Roman" w:hAnsi="Times New Roman"/>
          <w:sz w:val="24"/>
          <w:szCs w:val="24"/>
        </w:rPr>
        <w:t xml:space="preserve">(σημερινή Πρέβεζα) → Εκπρόσωποι από την Κασσώπη, την </w:t>
      </w:r>
      <w:proofErr w:type="spellStart"/>
      <w:r w:rsidRPr="00D911D3">
        <w:rPr>
          <w:rFonts w:ascii="Times New Roman" w:hAnsi="Times New Roman"/>
          <w:sz w:val="24"/>
          <w:szCs w:val="24"/>
        </w:rPr>
        <w:t>Πανδοσία</w:t>
      </w:r>
      <w:proofErr w:type="spellEnd"/>
      <w:r w:rsidRPr="00D911D3">
        <w:rPr>
          <w:rFonts w:ascii="Times New Roman" w:hAnsi="Times New Roman"/>
          <w:sz w:val="24"/>
          <w:szCs w:val="24"/>
        </w:rPr>
        <w:t xml:space="preserve">, τις </w:t>
      </w:r>
      <w:proofErr w:type="spellStart"/>
      <w:r w:rsidRPr="00D911D3">
        <w:rPr>
          <w:rFonts w:ascii="Times New Roman" w:hAnsi="Times New Roman"/>
          <w:sz w:val="24"/>
          <w:szCs w:val="24"/>
        </w:rPr>
        <w:t>Βατίες</w:t>
      </w:r>
      <w:proofErr w:type="spellEnd"/>
      <w:r>
        <w:rPr>
          <w:rFonts w:ascii="Times New Roman" w:hAnsi="Times New Roman"/>
          <w:sz w:val="24"/>
          <w:szCs w:val="24"/>
        </w:rPr>
        <w:t>.</w:t>
      </w:r>
    </w:p>
    <w:p w:rsidR="00F32DA0" w:rsidRPr="006E704C" w:rsidRDefault="00F32DA0" w:rsidP="00C4580D">
      <w:pPr>
        <w:spacing w:line="276" w:lineRule="auto"/>
        <w:jc w:val="both"/>
      </w:pPr>
      <w:r w:rsidRPr="006E704C">
        <w:t xml:space="preserve">Πομπή προς το βωμό –Ανάγνωση του ιερού όρκου –Άναμμα της φλόγας </w:t>
      </w:r>
    </w:p>
    <w:p w:rsidR="00F32DA0" w:rsidRDefault="00F32DA0" w:rsidP="00C4580D">
      <w:pPr>
        <w:spacing w:line="276" w:lineRule="auto"/>
        <w:jc w:val="both"/>
      </w:pPr>
      <w:r w:rsidRPr="00D911D3">
        <w:t xml:space="preserve">Οι μαθητές όχι μόνο απόλαυσαν την δραστηριότητα </w:t>
      </w:r>
      <w:r>
        <w:t xml:space="preserve">αλλά </w:t>
      </w:r>
      <w:r w:rsidRPr="00D911D3">
        <w:t>πήραν ενεργά μέρος και λειτούργησαν σαν μέλη της ίδιας φυλής,</w:t>
      </w:r>
      <w:r>
        <w:t xml:space="preserve"> </w:t>
      </w:r>
      <w:r w:rsidRPr="00D911D3">
        <w:t xml:space="preserve">όντας άτομα προερχόμενα από διαφορετικές </w:t>
      </w:r>
      <w:r>
        <w:t>εθνικότητες –Αλβανοί και Έλληνες.</w:t>
      </w:r>
    </w:p>
    <w:p w:rsidR="00F32DA0" w:rsidRPr="00D911D3" w:rsidRDefault="00F32DA0" w:rsidP="00C4580D">
      <w:pPr>
        <w:spacing w:line="276" w:lineRule="auto"/>
        <w:jc w:val="both"/>
      </w:pPr>
    </w:p>
    <w:p w:rsidR="00F32DA0" w:rsidRPr="00D911D3" w:rsidRDefault="00F32DA0" w:rsidP="00C21B99">
      <w:pPr>
        <w:numPr>
          <w:ilvl w:val="0"/>
          <w:numId w:val="8"/>
        </w:numPr>
        <w:spacing w:line="276" w:lineRule="auto"/>
        <w:ind w:left="0"/>
        <w:jc w:val="both"/>
        <w:rPr>
          <w:b/>
        </w:rPr>
      </w:pPr>
      <w:r w:rsidRPr="00C21B99">
        <w:rPr>
          <w:i/>
        </w:rPr>
        <w:t>2</w:t>
      </w:r>
      <w:r w:rsidRPr="00C21B99">
        <w:rPr>
          <w:i/>
          <w:vertAlign w:val="superscript"/>
        </w:rPr>
        <w:t>η</w:t>
      </w:r>
      <w:r w:rsidRPr="00C21B99">
        <w:rPr>
          <w:i/>
        </w:rPr>
        <w:t xml:space="preserve"> Δραστηριότητα : Διαβούλευση –Συνεδρίαση των εκπροσώπων στο Μικρό αμφιθέατρ</w:t>
      </w:r>
      <w:r>
        <w:rPr>
          <w:i/>
        </w:rPr>
        <w:t>ο –Βουλευτήριο της αρχαίας πόλης.</w:t>
      </w:r>
    </w:p>
    <w:p w:rsidR="00F32DA0" w:rsidRPr="00D911D3" w:rsidRDefault="00F32DA0" w:rsidP="00C4580D">
      <w:pPr>
        <w:spacing w:line="276" w:lineRule="auto"/>
        <w:jc w:val="both"/>
      </w:pPr>
      <w:r w:rsidRPr="00D911D3">
        <w:t>Η κάθε φυλή πρότεινε τα θέματα προς συζήτηση και όλοι οι άλλοι καλούνταν να πάρουν τις αν</w:t>
      </w:r>
      <w:r>
        <w:t>τίστοιχες αποφάσεις συντρέχοντας</w:t>
      </w:r>
      <w:r w:rsidRPr="00D911D3">
        <w:t xml:space="preserve"> αλλήλους .</w:t>
      </w:r>
    </w:p>
    <w:p w:rsidR="00F32DA0" w:rsidRPr="00D911D3" w:rsidRDefault="00F32DA0" w:rsidP="00C4580D">
      <w:pPr>
        <w:spacing w:line="276" w:lineRule="auto"/>
        <w:jc w:val="both"/>
      </w:pPr>
      <w:r w:rsidRPr="00D911D3">
        <w:t xml:space="preserve">Ενδεικτικά θέματα που πρότειναν τα παιδιά ήταν </w:t>
      </w:r>
      <w:r>
        <w:t xml:space="preserve">η επισκευή των τειχών της πόλης, η </w:t>
      </w:r>
      <w:r w:rsidRPr="00D911D3">
        <w:t xml:space="preserve">κοπή νέων νομισμάτων, </w:t>
      </w:r>
      <w:r>
        <w:t>συμμαχίες των φυλών σε εμπόλεμε</w:t>
      </w:r>
      <w:r w:rsidRPr="00D911D3">
        <w:t>ς περιόδους</w:t>
      </w:r>
      <w:r>
        <w:t>. Ό</w:t>
      </w:r>
      <w:r w:rsidRPr="00D911D3">
        <w:t>λα προέκυψαν από την αυτενέργεια των μαθητών</w:t>
      </w:r>
      <w:r>
        <w:t>-</w:t>
      </w:r>
      <w:r w:rsidRPr="00D911D3">
        <w:t>αντιπροσώπων σε συνεργασία</w:t>
      </w:r>
      <w:r>
        <w:t xml:space="preserve"> </w:t>
      </w:r>
      <w:r w:rsidRPr="00D911D3">
        <w:t>πάντα με την παιδαγωγική ομάδα</w:t>
      </w:r>
      <w:r>
        <w:t xml:space="preserve"> </w:t>
      </w:r>
      <w:r w:rsidRPr="00D911D3">
        <w:t>και τις αρχαιολόγους.</w:t>
      </w:r>
    </w:p>
    <w:p w:rsidR="00F32DA0" w:rsidRPr="00D911D3" w:rsidRDefault="00F32DA0" w:rsidP="00C4580D">
      <w:pPr>
        <w:spacing w:line="276" w:lineRule="auto"/>
        <w:jc w:val="both"/>
      </w:pPr>
      <w:r w:rsidRPr="00D911D3">
        <w:t xml:space="preserve">Αξίζει εδώ να αναφερθεί ότι κάποιος Αλβανός μαθητής όταν ζητήθηκε να συναποφασίσουν </w:t>
      </w:r>
      <w:r>
        <w:t>για την πρόταση της άλλης φυλής (</w:t>
      </w:r>
      <w:r w:rsidRPr="00D911D3">
        <w:t xml:space="preserve">ήταν </w:t>
      </w:r>
      <w:proofErr w:type="spellStart"/>
      <w:r w:rsidRPr="00D911D3">
        <w:t>Χάονας</w:t>
      </w:r>
      <w:proofErr w:type="spellEnd"/>
      <w:r w:rsidRPr="00D911D3">
        <w:t xml:space="preserve"> και πρότειναν οι Μολοσσοί )</w:t>
      </w:r>
      <w:r>
        <w:t xml:space="preserve"> αναφώνησε «εγώ δε συμφωνώ</w:t>
      </w:r>
      <w:r w:rsidRPr="00D911D3">
        <w:t>,</w:t>
      </w:r>
      <w:r>
        <w:t xml:space="preserve"> </w:t>
      </w:r>
      <w:r w:rsidRPr="00D911D3">
        <w:t>εγώ είμαι Αλβανός»</w:t>
      </w:r>
      <w:r>
        <w:t>.</w:t>
      </w:r>
    </w:p>
    <w:p w:rsidR="00F32DA0" w:rsidRPr="00D911D3" w:rsidRDefault="00F32DA0" w:rsidP="00C4580D">
      <w:pPr>
        <w:spacing w:line="276" w:lineRule="auto"/>
        <w:jc w:val="both"/>
      </w:pPr>
      <w:r>
        <w:t>Σε</w:t>
      </w:r>
      <w:r w:rsidRPr="00D911D3">
        <w:t xml:space="preserve"> γενικές γραμμές μπορούμε να πούμε ότι οι μαθητές ταυτίστηκαν με τους ρόλους και</w:t>
      </w:r>
      <w:r>
        <w:t xml:space="preserve"> </w:t>
      </w:r>
      <w:r w:rsidRPr="00D911D3">
        <w:t>τους ενσάρκωσαν με μεγάλο ενθουσιασμό.</w:t>
      </w:r>
    </w:p>
    <w:p w:rsidR="00F32DA0" w:rsidRPr="00D911D3" w:rsidRDefault="00F32DA0" w:rsidP="00C4580D">
      <w:pPr>
        <w:spacing w:line="276" w:lineRule="auto"/>
        <w:jc w:val="center"/>
        <w:rPr>
          <w:b/>
          <w:sz w:val="28"/>
          <w:szCs w:val="28"/>
        </w:rPr>
      </w:pPr>
      <w:r w:rsidRPr="001F3048">
        <w:rPr>
          <w:b/>
          <w:sz w:val="28"/>
          <w:szCs w:val="28"/>
          <w:highlight w:val="lightGray"/>
        </w:rPr>
        <w:br w:type="page"/>
      </w:r>
      <w:r w:rsidRPr="001F3048">
        <w:rPr>
          <w:b/>
          <w:sz w:val="28"/>
          <w:szCs w:val="28"/>
          <w:highlight w:val="lightGray"/>
        </w:rPr>
        <w:lastRenderedPageBreak/>
        <w:br/>
        <w:t>Αξιολόγηση</w:t>
      </w:r>
    </w:p>
    <w:p w:rsidR="00F32DA0" w:rsidRPr="00D911D3" w:rsidRDefault="00F32DA0" w:rsidP="00C4580D">
      <w:pPr>
        <w:spacing w:line="276" w:lineRule="auto"/>
        <w:jc w:val="both"/>
        <w:rPr>
          <w:i/>
        </w:rPr>
      </w:pPr>
    </w:p>
    <w:p w:rsidR="00F32DA0" w:rsidRPr="00703DC7" w:rsidRDefault="00F32DA0" w:rsidP="00C4580D">
      <w:pPr>
        <w:spacing w:line="276" w:lineRule="auto"/>
        <w:jc w:val="both"/>
      </w:pPr>
      <w:r w:rsidRPr="00165991">
        <w:t>Οι μαθητές αποκόμισαν οφέλη και εμπειρίες που ξεπερνούν τα όρια μιας αίθουσας</w:t>
      </w:r>
      <w:r>
        <w:t>,</w:t>
      </w:r>
      <w:r w:rsidRPr="00D911D3">
        <w:t xml:space="preserve"> </w:t>
      </w:r>
      <w:r>
        <w:t>ό</w:t>
      </w:r>
      <w:r w:rsidRPr="00D911D3">
        <w:t>που θα διδάσκονταν τα ίδια ή παρόμοια πρ</w:t>
      </w:r>
      <w:r>
        <w:t>άγματα στο πλαίσιο της Ιστορίας (κ</w:t>
      </w:r>
      <w:r w:rsidRPr="00D911D3">
        <w:t>ατά δική τους ομολογία και σύμφωνα με σύντομες αναφορές αξ</w:t>
      </w:r>
      <w:r>
        <w:t>ιολόγησης στο τέλος του έτους).</w:t>
      </w:r>
      <w:r w:rsidR="00703DC7" w:rsidRPr="00703DC7">
        <w:t xml:space="preserve"> </w:t>
      </w:r>
      <w:r w:rsidR="00703DC7">
        <w:t>Τα νέα στοιχεία που ενθουσίασαν τους μαθητές είναι:</w:t>
      </w:r>
    </w:p>
    <w:p w:rsidR="00F32DA0" w:rsidRPr="00D911D3" w:rsidRDefault="00F32DA0" w:rsidP="00763085">
      <w:pPr>
        <w:numPr>
          <w:ilvl w:val="0"/>
          <w:numId w:val="8"/>
        </w:numPr>
        <w:tabs>
          <w:tab w:val="clear" w:pos="371"/>
        </w:tabs>
        <w:spacing w:line="276" w:lineRule="auto"/>
        <w:ind w:left="284" w:hanging="284"/>
        <w:jc w:val="both"/>
      </w:pPr>
      <w:r w:rsidRPr="00D911D3">
        <w:t>Εργασίες σε ομάδες –ομαδοσυνεργατική μέθοδος</w:t>
      </w:r>
      <w:r w:rsidR="00543BFF">
        <w:t>.</w:t>
      </w:r>
      <w:bookmarkStart w:id="0" w:name="_GoBack"/>
      <w:bookmarkEnd w:id="0"/>
      <w:r w:rsidRPr="00D911D3">
        <w:t xml:space="preserve"> </w:t>
      </w:r>
    </w:p>
    <w:p w:rsidR="00F32DA0" w:rsidRPr="00D911D3" w:rsidRDefault="00F32DA0" w:rsidP="00763085">
      <w:pPr>
        <w:numPr>
          <w:ilvl w:val="0"/>
          <w:numId w:val="8"/>
        </w:numPr>
        <w:tabs>
          <w:tab w:val="clear" w:pos="371"/>
        </w:tabs>
        <w:spacing w:line="276" w:lineRule="auto"/>
        <w:ind w:left="284" w:hanging="284"/>
        <w:jc w:val="both"/>
      </w:pPr>
      <w:r w:rsidRPr="00D911D3">
        <w:t>Αναζήτηση πληροφοριών βιβλιογραφικά και διαδικτυακά</w:t>
      </w:r>
      <w:r w:rsidR="00543BFF">
        <w:t>.</w:t>
      </w:r>
    </w:p>
    <w:p w:rsidR="00F32DA0" w:rsidRPr="00D911D3" w:rsidRDefault="00F32DA0" w:rsidP="00763085">
      <w:pPr>
        <w:numPr>
          <w:ilvl w:val="0"/>
          <w:numId w:val="8"/>
        </w:numPr>
        <w:tabs>
          <w:tab w:val="clear" w:pos="371"/>
        </w:tabs>
        <w:spacing w:line="276" w:lineRule="auto"/>
        <w:ind w:left="284" w:hanging="284"/>
        <w:jc w:val="both"/>
      </w:pPr>
      <w:r w:rsidRPr="00D911D3">
        <w:t>Συντονισμός για τη συγγραφή σύντομων δοκιμίων με ε</w:t>
      </w:r>
      <w:r>
        <w:t>πιμέρους θεματικές η κάθε ομάδα</w:t>
      </w:r>
      <w:r w:rsidRPr="00D911D3">
        <w:t>.</w:t>
      </w:r>
    </w:p>
    <w:p w:rsidR="00F32DA0" w:rsidRPr="00D911D3" w:rsidRDefault="00F32DA0" w:rsidP="00763085">
      <w:pPr>
        <w:numPr>
          <w:ilvl w:val="0"/>
          <w:numId w:val="8"/>
        </w:numPr>
        <w:tabs>
          <w:tab w:val="clear" w:pos="371"/>
        </w:tabs>
        <w:spacing w:line="276" w:lineRule="auto"/>
        <w:ind w:left="284" w:hanging="284"/>
        <w:jc w:val="both"/>
      </w:pPr>
      <w:r w:rsidRPr="00D911D3">
        <w:t>Εικασ</w:t>
      </w:r>
      <w:r>
        <w:t xml:space="preserve">τική καλλιέργεια και παραγωγή </w:t>
      </w:r>
      <w:r w:rsidRPr="00D911D3">
        <w:t>έργων –εικόνων από ό</w:t>
      </w:r>
      <w:r>
        <w:t>,</w:t>
      </w:r>
      <w:r w:rsidRPr="00D911D3">
        <w:t>τι αποκόμισε ο καθένας ή ό</w:t>
      </w:r>
      <w:r>
        <w:t>,</w:t>
      </w:r>
      <w:r w:rsidRPr="00D911D3">
        <w:t>τι του κέν</w:t>
      </w:r>
      <w:r>
        <w:t>τρισε περισσότερο το ενδιαφέρον. Απεικόνισαν ναούς, βωμούς</w:t>
      </w:r>
      <w:r w:rsidRPr="00D911D3">
        <w:t>,</w:t>
      </w:r>
      <w:r>
        <w:t xml:space="preserve"> </w:t>
      </w:r>
      <w:r w:rsidRPr="00D911D3">
        <w:t xml:space="preserve">τείχη </w:t>
      </w:r>
      <w:r>
        <w:t>και άλλα θέματα από την αρχαία πόλη</w:t>
      </w:r>
      <w:r w:rsidRPr="00D911D3">
        <w:t>.</w:t>
      </w:r>
    </w:p>
    <w:p w:rsidR="00F32DA0" w:rsidRDefault="00F32DA0" w:rsidP="00763085">
      <w:pPr>
        <w:numPr>
          <w:ilvl w:val="0"/>
          <w:numId w:val="8"/>
        </w:numPr>
        <w:tabs>
          <w:tab w:val="clear" w:pos="371"/>
        </w:tabs>
        <w:spacing w:line="276" w:lineRule="auto"/>
        <w:ind w:left="284" w:hanging="284"/>
        <w:jc w:val="both"/>
      </w:pPr>
      <w:r w:rsidRPr="00D911D3">
        <w:t>Γλωσσολογική ανάλυση και δημιουργία ενός σύντομου ο</w:t>
      </w:r>
      <w:r>
        <w:t xml:space="preserve">δηγού με τίτλο «Το αλφαβητάρι </w:t>
      </w:r>
      <w:r w:rsidRPr="00D911D3">
        <w:t>της</w:t>
      </w:r>
      <w:r>
        <w:t xml:space="preserve"> αρχαίας Κασσώπης</w:t>
      </w:r>
      <w:r w:rsidRPr="00D911D3">
        <w:t>»</w:t>
      </w:r>
      <w:r>
        <w:t>.</w:t>
      </w:r>
    </w:p>
    <w:p w:rsidR="00F32DA0" w:rsidRPr="00D911D3" w:rsidRDefault="00F32DA0" w:rsidP="00763085">
      <w:pPr>
        <w:spacing w:line="276" w:lineRule="auto"/>
        <w:ind w:left="284"/>
        <w:jc w:val="both"/>
      </w:pPr>
    </w:p>
    <w:p w:rsidR="00F32DA0" w:rsidRPr="00D911D3" w:rsidRDefault="00F32DA0" w:rsidP="00703DC7">
      <w:pPr>
        <w:spacing w:line="276" w:lineRule="auto"/>
        <w:jc w:val="both"/>
      </w:pPr>
      <w:r>
        <w:t xml:space="preserve">Οι </w:t>
      </w:r>
      <w:r w:rsidRPr="00165991">
        <w:t xml:space="preserve">εκπαιδευτικοί </w:t>
      </w:r>
      <w:r>
        <w:rPr>
          <w:b/>
        </w:rPr>
        <w:t>χ</w:t>
      </w:r>
      <w:r w:rsidRPr="00D911D3">
        <w:t xml:space="preserve">άρηκαν και αυτοί και βίωσαν </w:t>
      </w:r>
      <w:r w:rsidR="00703DC7">
        <w:t xml:space="preserve">τα οφέλη από τη συνεργασία μέσα </w:t>
      </w:r>
      <w:r w:rsidRPr="00D911D3">
        <w:t>στην παιδαγωγική ομάδα,</w:t>
      </w:r>
      <w:r>
        <w:t xml:space="preserve"> </w:t>
      </w:r>
      <w:r w:rsidRPr="00D911D3">
        <w:t xml:space="preserve">με τους μαθητές αλλά και </w:t>
      </w:r>
      <w:r>
        <w:t xml:space="preserve">με </w:t>
      </w:r>
      <w:r w:rsidRPr="00D911D3">
        <w:t>τους αρχαιολόγους.</w:t>
      </w:r>
      <w:r w:rsidR="00703DC7">
        <w:t xml:space="preserve"> Τέτοια οφέλη είναι π.χ.:</w:t>
      </w:r>
    </w:p>
    <w:p w:rsidR="00F32DA0" w:rsidRPr="00D911D3" w:rsidRDefault="00F32DA0" w:rsidP="00763085">
      <w:pPr>
        <w:numPr>
          <w:ilvl w:val="0"/>
          <w:numId w:val="9"/>
        </w:numPr>
        <w:tabs>
          <w:tab w:val="clear" w:pos="795"/>
        </w:tabs>
        <w:spacing w:line="276" w:lineRule="auto"/>
        <w:ind w:left="284" w:hanging="284"/>
        <w:jc w:val="both"/>
      </w:pPr>
      <w:r w:rsidRPr="00D911D3">
        <w:t>Διαθεματική προσέγγιση</w:t>
      </w:r>
      <w:r w:rsidR="00543BFF">
        <w:t>.</w:t>
      </w:r>
      <w:r w:rsidRPr="00D911D3">
        <w:t xml:space="preserve"> </w:t>
      </w:r>
    </w:p>
    <w:p w:rsidR="00F32DA0" w:rsidRPr="00D911D3" w:rsidRDefault="00F32DA0" w:rsidP="00763085">
      <w:pPr>
        <w:numPr>
          <w:ilvl w:val="0"/>
          <w:numId w:val="9"/>
        </w:numPr>
        <w:tabs>
          <w:tab w:val="clear" w:pos="795"/>
        </w:tabs>
        <w:spacing w:line="276" w:lineRule="auto"/>
        <w:ind w:left="284" w:hanging="284"/>
        <w:jc w:val="both"/>
      </w:pPr>
      <w:r w:rsidRPr="00D911D3">
        <w:t>Αλληλεπίδραση και εμπλουτισμός γνώσεων</w:t>
      </w:r>
      <w:r w:rsidR="00543BFF">
        <w:t>.</w:t>
      </w:r>
      <w:r w:rsidRPr="00D911D3">
        <w:t xml:space="preserve"> </w:t>
      </w:r>
    </w:p>
    <w:p w:rsidR="00F32DA0" w:rsidRPr="00D911D3" w:rsidRDefault="00F32DA0" w:rsidP="00763085">
      <w:pPr>
        <w:numPr>
          <w:ilvl w:val="0"/>
          <w:numId w:val="9"/>
        </w:numPr>
        <w:tabs>
          <w:tab w:val="clear" w:pos="795"/>
        </w:tabs>
        <w:spacing w:line="276" w:lineRule="auto"/>
        <w:ind w:left="284" w:hanging="284"/>
        <w:jc w:val="both"/>
      </w:pPr>
      <w:r w:rsidRPr="00D911D3">
        <w:t>Μελέτη μαθητικού δυναμικού,</w:t>
      </w:r>
      <w:r>
        <w:t xml:space="preserve"> </w:t>
      </w:r>
      <w:r w:rsidRPr="00D911D3">
        <w:t>όπως διαμορφώθηκ</w:t>
      </w:r>
      <w:r>
        <w:t>ε με την υλοποίηση των εργασιών</w:t>
      </w:r>
      <w:r w:rsidRPr="00D911D3">
        <w:t xml:space="preserve">. </w:t>
      </w:r>
    </w:p>
    <w:p w:rsidR="00F32DA0" w:rsidRDefault="00F32DA0" w:rsidP="00763085">
      <w:pPr>
        <w:numPr>
          <w:ilvl w:val="0"/>
          <w:numId w:val="9"/>
        </w:numPr>
        <w:tabs>
          <w:tab w:val="clear" w:pos="795"/>
        </w:tabs>
        <w:spacing w:line="276" w:lineRule="auto"/>
        <w:ind w:left="284" w:hanging="284"/>
        <w:jc w:val="both"/>
      </w:pPr>
      <w:r w:rsidRPr="00D911D3">
        <w:t>Δημιουργικότητα και καλλιέργεια της φαντασίας και της υποκριτικής μέσα από το συντονισμό για την παρουσίαση</w:t>
      </w:r>
      <w:r>
        <w:t xml:space="preserve"> του θεατρικού δ</w:t>
      </w:r>
      <w:r w:rsidRPr="00D911D3">
        <w:t>ρώμενου «Μια μέρα στην Αρχαία Κασσώπη» στους</w:t>
      </w:r>
      <w:r>
        <w:t xml:space="preserve"> μαθητές ολόκληρου του σχολείου</w:t>
      </w:r>
      <w:r w:rsidRPr="00D911D3">
        <w:t xml:space="preserve">. </w:t>
      </w:r>
    </w:p>
    <w:p w:rsidR="00F32DA0" w:rsidRPr="00D911D3" w:rsidRDefault="00F32DA0" w:rsidP="00763085">
      <w:pPr>
        <w:spacing w:line="276" w:lineRule="auto"/>
        <w:ind w:left="284"/>
        <w:jc w:val="both"/>
      </w:pPr>
    </w:p>
    <w:p w:rsidR="006B749C" w:rsidRDefault="00F32DA0" w:rsidP="006B749C">
      <w:pPr>
        <w:spacing w:line="276" w:lineRule="auto"/>
        <w:jc w:val="both"/>
      </w:pPr>
      <w:r w:rsidRPr="00165991">
        <w:t>Οι αρχαιολόγοι χάρηκαν</w:t>
      </w:r>
      <w:r w:rsidRPr="00D911D3">
        <w:t xml:space="preserve"> και αυτοί και βίωσαν τα οφέλη από τη συνεργασία με τους μαθητ</w:t>
      </w:r>
      <w:r>
        <w:t>ές αλλά και τους εκπαιδευτικούς</w:t>
      </w:r>
      <w:r w:rsidRPr="00D911D3">
        <w:t>.</w:t>
      </w:r>
      <w:r>
        <w:t xml:space="preserve"> </w:t>
      </w:r>
    </w:p>
    <w:p w:rsidR="006B749C" w:rsidRDefault="00F32DA0" w:rsidP="006B749C">
      <w:pPr>
        <w:numPr>
          <w:ilvl w:val="0"/>
          <w:numId w:val="12"/>
        </w:numPr>
        <w:spacing w:line="276" w:lineRule="auto"/>
        <w:ind w:left="284" w:hanging="284"/>
        <w:jc w:val="both"/>
      </w:pPr>
      <w:r w:rsidRPr="00D911D3">
        <w:t>Διαμόρφωσαν προϊόντα επιστημονικά σε απλά και κατανοητά κείμενα κα</w:t>
      </w:r>
      <w:r>
        <w:t>ι</w:t>
      </w:r>
      <w:r w:rsidRPr="00D911D3">
        <w:t xml:space="preserve"> εικόνες για να αποτελέσουν εργαλεία γνώσης</w:t>
      </w:r>
      <w:r>
        <w:t xml:space="preserve"> για μαθητές και εκπαιδευτικούς</w:t>
      </w:r>
      <w:r w:rsidRPr="00D911D3">
        <w:t>.</w:t>
      </w:r>
      <w:r>
        <w:t xml:space="preserve"> </w:t>
      </w:r>
    </w:p>
    <w:p w:rsidR="006B749C" w:rsidRDefault="00F32DA0" w:rsidP="006B749C">
      <w:pPr>
        <w:numPr>
          <w:ilvl w:val="0"/>
          <w:numId w:val="12"/>
        </w:numPr>
        <w:spacing w:line="276" w:lineRule="auto"/>
        <w:ind w:left="284" w:hanging="284"/>
        <w:jc w:val="both"/>
      </w:pPr>
      <w:r w:rsidRPr="00D911D3">
        <w:t>Έφεραν τον αρχαιολογικό χώρο μέσα στην τάξη με ενδιαφέρουσες παρουσιάσεις και εικόνες για την καλύτερη εξοι</w:t>
      </w:r>
      <w:r>
        <w:t>κείωση της εκπαιδευτικής ομάδας</w:t>
      </w:r>
      <w:r w:rsidRPr="00D911D3">
        <w:t>.</w:t>
      </w:r>
      <w:r>
        <w:t xml:space="preserve"> </w:t>
      </w:r>
    </w:p>
    <w:p w:rsidR="006B749C" w:rsidRDefault="00F32DA0" w:rsidP="006B749C">
      <w:pPr>
        <w:numPr>
          <w:ilvl w:val="0"/>
          <w:numId w:val="12"/>
        </w:numPr>
        <w:spacing w:line="276" w:lineRule="auto"/>
        <w:ind w:left="284" w:hanging="284"/>
        <w:jc w:val="both"/>
      </w:pPr>
      <w:r w:rsidRPr="00D911D3">
        <w:t>Συντόνισαν και οργάνωσαν τις εργασίες πεδίου στον αρχαιολογικό χώρο που τόσο απόλ</w:t>
      </w:r>
      <w:r>
        <w:t>αυσαν μαθητές και εκπαιδευτικοί</w:t>
      </w:r>
      <w:r w:rsidR="006B749C">
        <w:t>.</w:t>
      </w:r>
    </w:p>
    <w:p w:rsidR="00F32DA0" w:rsidRPr="00D911D3" w:rsidRDefault="006B749C" w:rsidP="006B749C">
      <w:pPr>
        <w:numPr>
          <w:ilvl w:val="0"/>
          <w:numId w:val="12"/>
        </w:numPr>
        <w:spacing w:line="276" w:lineRule="auto"/>
        <w:ind w:left="284" w:hanging="284"/>
        <w:jc w:val="both"/>
      </w:pPr>
      <w:r>
        <w:t>Β</w:t>
      </w:r>
      <w:r w:rsidR="00F32DA0">
        <w:t>οήθησαν στη</w:t>
      </w:r>
      <w:r w:rsidR="00F32DA0" w:rsidRPr="00D911D3">
        <w:t xml:space="preserve"> δημιουργία κειμένου για</w:t>
      </w:r>
      <w:r w:rsidR="00F32DA0">
        <w:t xml:space="preserve"> </w:t>
      </w:r>
      <w:r w:rsidR="00F32DA0" w:rsidRPr="00D911D3">
        <w:t>το θεατρικό δρώμενο μέσα από το οποίο οι συμμετέχοντες μαθητές παρουσίασαν τις δράσεις του</w:t>
      </w:r>
      <w:r>
        <w:t>ς σε όλους τους συμμαθητές τους</w:t>
      </w:r>
      <w:r w:rsidR="00F32DA0" w:rsidRPr="00D911D3">
        <w:t>,</w:t>
      </w:r>
      <w:r w:rsidR="00F32DA0">
        <w:t xml:space="preserve"> στη </w:t>
      </w:r>
      <w:proofErr w:type="spellStart"/>
      <w:r w:rsidR="00F32DA0">
        <w:t>Β΄και</w:t>
      </w:r>
      <w:proofErr w:type="spellEnd"/>
      <w:r w:rsidR="00F32DA0">
        <w:t xml:space="preserve"> Γ΄ τάξη</w:t>
      </w:r>
      <w:r w:rsidR="00F32DA0" w:rsidRPr="00D911D3">
        <w:t xml:space="preserve"> του 1</w:t>
      </w:r>
      <w:r w:rsidR="00F32DA0" w:rsidRPr="00D911D3">
        <w:rPr>
          <w:vertAlign w:val="superscript"/>
        </w:rPr>
        <w:t>ου</w:t>
      </w:r>
      <w:r w:rsidR="00F32DA0" w:rsidRPr="00D911D3">
        <w:t xml:space="preserve"> Γυμνασίου Πρέβεζας</w:t>
      </w:r>
      <w:r w:rsidR="00F32DA0">
        <w:t>.</w:t>
      </w:r>
    </w:p>
    <w:sectPr w:rsidR="00F32DA0" w:rsidRPr="00D911D3" w:rsidSect="00703EF4">
      <w:headerReference w:type="default" r:id="rId8"/>
      <w:footerReference w:type="default" r:id="rId9"/>
      <w:pgSz w:w="11906" w:h="16838"/>
      <w:pgMar w:top="1702"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048" w:rsidRDefault="001F3048" w:rsidP="00D911D3">
      <w:r>
        <w:separator/>
      </w:r>
    </w:p>
  </w:endnote>
  <w:endnote w:type="continuationSeparator" w:id="0">
    <w:p w:rsidR="001F3048" w:rsidRDefault="001F3048" w:rsidP="00D9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DA0" w:rsidRDefault="001F3048">
    <w:pPr>
      <w:pStyle w:val="Footer"/>
      <w:jc w:val="center"/>
    </w:pPr>
    <w:r>
      <w:fldChar w:fldCharType="begin"/>
    </w:r>
    <w:r>
      <w:instrText xml:space="preserve"> PAGE   \* MERGEFORMAT </w:instrText>
    </w:r>
    <w:r>
      <w:fldChar w:fldCharType="separate"/>
    </w:r>
    <w:r w:rsidR="00543BFF">
      <w:rPr>
        <w:noProof/>
      </w:rPr>
      <w:t>5</w:t>
    </w:r>
    <w:r>
      <w:rPr>
        <w:noProof/>
      </w:rPr>
      <w:fldChar w:fldCharType="end"/>
    </w:r>
  </w:p>
  <w:p w:rsidR="00F32DA0" w:rsidRDefault="00F32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048" w:rsidRDefault="001F3048" w:rsidP="00D911D3">
      <w:r>
        <w:separator/>
      </w:r>
    </w:p>
  </w:footnote>
  <w:footnote w:type="continuationSeparator" w:id="0">
    <w:p w:rsidR="001F3048" w:rsidRDefault="001F3048" w:rsidP="00D91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DA0" w:rsidRDefault="001F3048" w:rsidP="00D911D3">
    <w:pPr>
      <w:pStyle w:val="Header"/>
    </w:pPr>
    <w:r>
      <w:rPr>
        <w:noProof/>
      </w:rPr>
      <w:pict>
        <v:group id="_x0000_s2049" style="position:absolute;margin-left:-45.9pt;margin-top:-20.65pt;width:518.4pt;height:75.7pt;z-index:1" coordorigin="867,663" coordsize="10260,1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5367;top:663;width:760;height:760;mso-wrap-edited:f" strokecolor="#f90">
            <v:imagedata r:id="rId1" o:title=""/>
          </v:shape>
          <v:shape id="_x0000_s2051" type="#_x0000_t75" style="position:absolute;left:867;top:1023;width:4178;height:836;mso-wrap-edited:f">
            <v:imagedata r:id="rId2" o:title=""/>
          </v:shape>
          <v:shapetype id="_x0000_t202" coordsize="21600,21600" o:spt="202" path="m,l,21600r21600,l21600,xe">
            <v:stroke joinstyle="miter"/>
            <v:path gradientshapeok="t" o:connecttype="rect"/>
          </v:shapetype>
          <v:shape id="_x0000_s2052" type="#_x0000_t202" style="position:absolute;left:5007;top:1383;width:1519;height:713;mso-wrap-edited:f" stroked="f">
            <v:textbox style="mso-next-textbox:#_x0000_s2052">
              <w:txbxContent>
                <w:p w:rsidR="00F32DA0" w:rsidRDefault="00F32DA0" w:rsidP="00D911D3">
                  <w:pPr>
                    <w:spacing w:line="360" w:lineRule="auto"/>
                    <w:jc w:val="center"/>
                    <w:rPr>
                      <w:rFonts w:ascii="Verdana" w:hAnsi="Verdana"/>
                      <w:b/>
                      <w:color w:val="006699"/>
                      <w:sz w:val="11"/>
                      <w:szCs w:val="11"/>
                    </w:rPr>
                  </w:pPr>
                  <w:r>
                    <w:rPr>
                      <w:rFonts w:ascii="Verdana" w:hAnsi="Verdana"/>
                      <w:b/>
                      <w:color w:val="006699"/>
                      <w:sz w:val="11"/>
                      <w:szCs w:val="11"/>
                    </w:rPr>
                    <w:t>ΑΡΙΣΤΟΤΕΛΕΙΟ</w:t>
                  </w:r>
                </w:p>
                <w:p w:rsidR="00F32DA0" w:rsidRDefault="00F32DA0" w:rsidP="00D911D3">
                  <w:pPr>
                    <w:spacing w:line="360" w:lineRule="auto"/>
                    <w:jc w:val="center"/>
                    <w:rPr>
                      <w:rFonts w:ascii="Verdana" w:hAnsi="Verdana"/>
                      <w:b/>
                      <w:color w:val="006699"/>
                      <w:sz w:val="11"/>
                      <w:szCs w:val="11"/>
                    </w:rPr>
                  </w:pPr>
                  <w:r>
                    <w:rPr>
                      <w:rFonts w:ascii="Verdana" w:hAnsi="Verdana"/>
                      <w:b/>
                      <w:color w:val="006699"/>
                      <w:sz w:val="11"/>
                      <w:szCs w:val="11"/>
                    </w:rPr>
                    <w:t>ΠΑΝΕΠΙΣΤΗΜΙΟ</w:t>
                  </w:r>
                </w:p>
                <w:p w:rsidR="00F32DA0" w:rsidRPr="00D73D0F" w:rsidRDefault="00F32DA0" w:rsidP="00D911D3">
                  <w:pPr>
                    <w:spacing w:line="360" w:lineRule="auto"/>
                    <w:jc w:val="center"/>
                    <w:rPr>
                      <w:rFonts w:ascii="Verdana" w:hAnsi="Verdana"/>
                      <w:b/>
                      <w:color w:val="006699"/>
                      <w:sz w:val="11"/>
                      <w:szCs w:val="11"/>
                    </w:rPr>
                  </w:pPr>
                  <w:r w:rsidRPr="00E92C3D">
                    <w:rPr>
                      <w:rFonts w:ascii="Verdana" w:hAnsi="Verdana"/>
                      <w:b/>
                      <w:color w:val="006699"/>
                      <w:sz w:val="11"/>
                      <w:szCs w:val="11"/>
                    </w:rPr>
                    <w:t>ΘΕΣΣΑΛΟΝΙΚΗΣ</w:t>
                  </w:r>
                </w:p>
                <w:p w:rsidR="00F32DA0" w:rsidRPr="00E92C3D" w:rsidRDefault="00F32DA0" w:rsidP="00D911D3">
                  <w:pPr>
                    <w:spacing w:line="360" w:lineRule="auto"/>
                    <w:jc w:val="center"/>
                    <w:rPr>
                      <w:rFonts w:ascii="Verdana" w:hAnsi="Verdana"/>
                      <w:b/>
                      <w:color w:val="006699"/>
                      <w:sz w:val="11"/>
                      <w:szCs w:val="11"/>
                    </w:rPr>
                  </w:pPr>
                </w:p>
              </w:txbxContent>
            </v:textbox>
          </v:shape>
          <v:shape id="_x0000_s2053" type="#_x0000_t75" style="position:absolute;left:6585;top:960;width:4542;height:1124;mso-position-horizontal-relative:margin;mso-position-vertical-relative:margin">
            <v:imagedata r:id="rId3" o:title=""/>
          </v:shape>
        </v:group>
        <o:OLEObject Type="Embed" ProgID="MSPhotoEd.3" ShapeID="_x0000_s2050" DrawAspect="Content" ObjectID="_1445410067" r:id="rId4"/>
      </w:pict>
    </w:r>
  </w:p>
  <w:p w:rsidR="00F32DA0" w:rsidRDefault="001F3048" w:rsidP="00D911D3">
    <w:pPr>
      <w:pStyle w:val="Header"/>
    </w:pPr>
    <w:r>
      <w:rPr>
        <w:noProof/>
      </w:rPr>
      <w:pict>
        <v:shape id="Text Box 1" o:spid="_x0000_s2054" type="#_x0000_t202" style="position:absolute;margin-left:-39.65pt;margin-top:22.95pt;width:212pt;height:24.3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" stroked="f">
          <v:textbox>
            <w:txbxContent>
              <w:p w:rsidR="00F32DA0" w:rsidRPr="00C139CD" w:rsidRDefault="00F32DA0" w:rsidP="00D911D3">
                <w:r>
                  <w:rPr>
                    <w:rFonts w:ascii="Arial Narrow" w:hAnsi="Arial Narrow"/>
                    <w:b/>
                    <w:color w:val="009999"/>
                    <w:sz w:val="20"/>
                    <w:szCs w:val="20"/>
                  </w:rPr>
                  <w:t>Υποδράση: Εκπαιδευτικές Επισκέψεις Μαθητών</w:t>
                </w:r>
              </w:p>
            </w:txbxContent>
          </v:textbox>
        </v:shape>
      </w:pict>
    </w:r>
  </w:p>
  <w:p w:rsidR="00F32DA0" w:rsidRPr="002A1358" w:rsidRDefault="00F32DA0" w:rsidP="00D911D3">
    <w:pPr>
      <w:tabs>
        <w:tab w:val="left" w:pos="5235"/>
        <w:tab w:val="left" w:pos="5790"/>
      </w:tabs>
    </w:pPr>
    <w:r>
      <w:tab/>
    </w:r>
    <w:r>
      <w:tab/>
    </w:r>
  </w:p>
  <w:p w:rsidR="00F32DA0" w:rsidRDefault="00F32D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ACE"/>
    <w:multiLevelType w:val="hybridMultilevel"/>
    <w:tmpl w:val="6638D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2F47B3"/>
    <w:multiLevelType w:val="hybridMultilevel"/>
    <w:tmpl w:val="F14C884C"/>
    <w:lvl w:ilvl="0" w:tplc="0408000D">
      <w:start w:val="1"/>
      <w:numFmt w:val="bullet"/>
      <w:lvlText w:val=""/>
      <w:lvlJc w:val="left"/>
      <w:pPr>
        <w:ind w:left="11" w:hanging="360"/>
      </w:pPr>
      <w:rPr>
        <w:rFonts w:ascii="Wingdings" w:hAnsi="Wingdings"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2">
    <w:nsid w:val="25D350F7"/>
    <w:multiLevelType w:val="hybridMultilevel"/>
    <w:tmpl w:val="C1C8C7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8FB7697"/>
    <w:multiLevelType w:val="hybridMultilevel"/>
    <w:tmpl w:val="A7027032"/>
    <w:lvl w:ilvl="0" w:tplc="0408000D">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4">
    <w:nsid w:val="5AC87CF9"/>
    <w:multiLevelType w:val="hybridMultilevel"/>
    <w:tmpl w:val="CA884F5E"/>
    <w:lvl w:ilvl="0" w:tplc="E6D285F6">
      <w:start w:val="1"/>
      <w:numFmt w:val="bullet"/>
      <w:lvlText w:val="-"/>
      <w:lvlJc w:val="left"/>
      <w:pPr>
        <w:ind w:left="-349" w:hanging="360"/>
      </w:pPr>
      <w:rPr>
        <w:rFonts w:ascii="Times New Roman" w:eastAsia="Times New Roman" w:hAnsi="Times New Roman"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5">
    <w:nsid w:val="5D042B41"/>
    <w:multiLevelType w:val="hybridMultilevel"/>
    <w:tmpl w:val="2F0A1B0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6ADF35D7"/>
    <w:multiLevelType w:val="hybridMultilevel"/>
    <w:tmpl w:val="F71CB63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D860D6B"/>
    <w:multiLevelType w:val="hybridMultilevel"/>
    <w:tmpl w:val="EFBC953A"/>
    <w:lvl w:ilvl="0" w:tplc="04080001">
      <w:start w:val="1"/>
      <w:numFmt w:val="bullet"/>
      <w:lvlText w:val=""/>
      <w:lvlJc w:val="left"/>
      <w:pPr>
        <w:tabs>
          <w:tab w:val="num" w:pos="795"/>
        </w:tabs>
        <w:ind w:left="795" w:hanging="360"/>
      </w:pPr>
      <w:rPr>
        <w:rFonts w:ascii="Symbol" w:hAnsi="Symbol" w:hint="default"/>
      </w:rPr>
    </w:lvl>
    <w:lvl w:ilvl="1" w:tplc="04080003" w:tentative="1">
      <w:start w:val="1"/>
      <w:numFmt w:val="bullet"/>
      <w:lvlText w:val="o"/>
      <w:lvlJc w:val="left"/>
      <w:pPr>
        <w:tabs>
          <w:tab w:val="num" w:pos="1515"/>
        </w:tabs>
        <w:ind w:left="1515" w:hanging="360"/>
      </w:pPr>
      <w:rPr>
        <w:rFonts w:ascii="Courier New" w:hAnsi="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8">
    <w:nsid w:val="762C3E29"/>
    <w:multiLevelType w:val="hybridMultilevel"/>
    <w:tmpl w:val="5F0A826E"/>
    <w:lvl w:ilvl="0" w:tplc="04080001">
      <w:start w:val="1"/>
      <w:numFmt w:val="bullet"/>
      <w:lvlText w:val=""/>
      <w:lvlJc w:val="left"/>
      <w:pPr>
        <w:tabs>
          <w:tab w:val="num" w:pos="371"/>
        </w:tabs>
        <w:ind w:left="371" w:hanging="360"/>
      </w:pPr>
      <w:rPr>
        <w:rFonts w:ascii="Symbol" w:hAnsi="Symbol" w:hint="default"/>
      </w:rPr>
    </w:lvl>
    <w:lvl w:ilvl="1" w:tplc="04080003" w:tentative="1">
      <w:start w:val="1"/>
      <w:numFmt w:val="bullet"/>
      <w:lvlText w:val="o"/>
      <w:lvlJc w:val="left"/>
      <w:pPr>
        <w:tabs>
          <w:tab w:val="num" w:pos="1091"/>
        </w:tabs>
        <w:ind w:left="1091" w:hanging="360"/>
      </w:pPr>
      <w:rPr>
        <w:rFonts w:ascii="Courier New" w:hAnsi="Courier New" w:hint="default"/>
      </w:rPr>
    </w:lvl>
    <w:lvl w:ilvl="2" w:tplc="04080005" w:tentative="1">
      <w:start w:val="1"/>
      <w:numFmt w:val="bullet"/>
      <w:lvlText w:val=""/>
      <w:lvlJc w:val="left"/>
      <w:pPr>
        <w:tabs>
          <w:tab w:val="num" w:pos="1811"/>
        </w:tabs>
        <w:ind w:left="1811" w:hanging="360"/>
      </w:pPr>
      <w:rPr>
        <w:rFonts w:ascii="Wingdings" w:hAnsi="Wingdings" w:hint="default"/>
      </w:rPr>
    </w:lvl>
    <w:lvl w:ilvl="3" w:tplc="04080001" w:tentative="1">
      <w:start w:val="1"/>
      <w:numFmt w:val="bullet"/>
      <w:lvlText w:val=""/>
      <w:lvlJc w:val="left"/>
      <w:pPr>
        <w:tabs>
          <w:tab w:val="num" w:pos="2531"/>
        </w:tabs>
        <w:ind w:left="2531" w:hanging="360"/>
      </w:pPr>
      <w:rPr>
        <w:rFonts w:ascii="Symbol" w:hAnsi="Symbol" w:hint="default"/>
      </w:rPr>
    </w:lvl>
    <w:lvl w:ilvl="4" w:tplc="04080003" w:tentative="1">
      <w:start w:val="1"/>
      <w:numFmt w:val="bullet"/>
      <w:lvlText w:val="o"/>
      <w:lvlJc w:val="left"/>
      <w:pPr>
        <w:tabs>
          <w:tab w:val="num" w:pos="3251"/>
        </w:tabs>
        <w:ind w:left="3251" w:hanging="360"/>
      </w:pPr>
      <w:rPr>
        <w:rFonts w:ascii="Courier New" w:hAnsi="Courier New" w:hint="default"/>
      </w:rPr>
    </w:lvl>
    <w:lvl w:ilvl="5" w:tplc="04080005" w:tentative="1">
      <w:start w:val="1"/>
      <w:numFmt w:val="bullet"/>
      <w:lvlText w:val=""/>
      <w:lvlJc w:val="left"/>
      <w:pPr>
        <w:tabs>
          <w:tab w:val="num" w:pos="3971"/>
        </w:tabs>
        <w:ind w:left="3971" w:hanging="360"/>
      </w:pPr>
      <w:rPr>
        <w:rFonts w:ascii="Wingdings" w:hAnsi="Wingdings" w:hint="default"/>
      </w:rPr>
    </w:lvl>
    <w:lvl w:ilvl="6" w:tplc="04080001" w:tentative="1">
      <w:start w:val="1"/>
      <w:numFmt w:val="bullet"/>
      <w:lvlText w:val=""/>
      <w:lvlJc w:val="left"/>
      <w:pPr>
        <w:tabs>
          <w:tab w:val="num" w:pos="4691"/>
        </w:tabs>
        <w:ind w:left="4691" w:hanging="360"/>
      </w:pPr>
      <w:rPr>
        <w:rFonts w:ascii="Symbol" w:hAnsi="Symbol" w:hint="default"/>
      </w:rPr>
    </w:lvl>
    <w:lvl w:ilvl="7" w:tplc="04080003" w:tentative="1">
      <w:start w:val="1"/>
      <w:numFmt w:val="bullet"/>
      <w:lvlText w:val="o"/>
      <w:lvlJc w:val="left"/>
      <w:pPr>
        <w:tabs>
          <w:tab w:val="num" w:pos="5411"/>
        </w:tabs>
        <w:ind w:left="5411" w:hanging="360"/>
      </w:pPr>
      <w:rPr>
        <w:rFonts w:ascii="Courier New" w:hAnsi="Courier New" w:hint="default"/>
      </w:rPr>
    </w:lvl>
    <w:lvl w:ilvl="8" w:tplc="04080005" w:tentative="1">
      <w:start w:val="1"/>
      <w:numFmt w:val="bullet"/>
      <w:lvlText w:val=""/>
      <w:lvlJc w:val="left"/>
      <w:pPr>
        <w:tabs>
          <w:tab w:val="num" w:pos="6131"/>
        </w:tabs>
        <w:ind w:left="6131" w:hanging="360"/>
      </w:pPr>
      <w:rPr>
        <w:rFonts w:ascii="Wingdings" w:hAnsi="Wingdings" w:hint="default"/>
      </w:rPr>
    </w:lvl>
  </w:abstractNum>
  <w:abstractNum w:abstractNumId="9">
    <w:nsid w:val="7E9624A7"/>
    <w:multiLevelType w:val="hybridMultilevel"/>
    <w:tmpl w:val="A8FECB0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8"/>
  </w:num>
  <w:num w:numId="9">
    <w:abstractNumId w:val="7"/>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0CF"/>
    <w:rsid w:val="0001370C"/>
    <w:rsid w:val="00020A9F"/>
    <w:rsid w:val="0002311B"/>
    <w:rsid w:val="000C1750"/>
    <w:rsid w:val="000C499E"/>
    <w:rsid w:val="000E18FB"/>
    <w:rsid w:val="00165991"/>
    <w:rsid w:val="00176566"/>
    <w:rsid w:val="0018396C"/>
    <w:rsid w:val="001C7BAB"/>
    <w:rsid w:val="001F3048"/>
    <w:rsid w:val="002A1358"/>
    <w:rsid w:val="002A2C78"/>
    <w:rsid w:val="002C3868"/>
    <w:rsid w:val="002E2B38"/>
    <w:rsid w:val="00317682"/>
    <w:rsid w:val="003308ED"/>
    <w:rsid w:val="0033129F"/>
    <w:rsid w:val="00331540"/>
    <w:rsid w:val="003354CE"/>
    <w:rsid w:val="00366E20"/>
    <w:rsid w:val="003C1A3B"/>
    <w:rsid w:val="00454C45"/>
    <w:rsid w:val="00476EC9"/>
    <w:rsid w:val="004B34D9"/>
    <w:rsid w:val="005333D3"/>
    <w:rsid w:val="00543BFF"/>
    <w:rsid w:val="005772DF"/>
    <w:rsid w:val="005919C6"/>
    <w:rsid w:val="00596A88"/>
    <w:rsid w:val="005C656F"/>
    <w:rsid w:val="005D66F7"/>
    <w:rsid w:val="005E2599"/>
    <w:rsid w:val="005F6608"/>
    <w:rsid w:val="006438A0"/>
    <w:rsid w:val="006544E0"/>
    <w:rsid w:val="00663564"/>
    <w:rsid w:val="006B66FB"/>
    <w:rsid w:val="006B749C"/>
    <w:rsid w:val="006D1C02"/>
    <w:rsid w:val="006E704C"/>
    <w:rsid w:val="006F244A"/>
    <w:rsid w:val="00703DC7"/>
    <w:rsid w:val="00703EF4"/>
    <w:rsid w:val="00710CE5"/>
    <w:rsid w:val="007335CC"/>
    <w:rsid w:val="00740F37"/>
    <w:rsid w:val="00763085"/>
    <w:rsid w:val="007B7BEE"/>
    <w:rsid w:val="007C650E"/>
    <w:rsid w:val="007C740B"/>
    <w:rsid w:val="00812B12"/>
    <w:rsid w:val="00855B10"/>
    <w:rsid w:val="0086486A"/>
    <w:rsid w:val="008910A8"/>
    <w:rsid w:val="00894CF0"/>
    <w:rsid w:val="009274FF"/>
    <w:rsid w:val="009325AD"/>
    <w:rsid w:val="00935E28"/>
    <w:rsid w:val="00983D3E"/>
    <w:rsid w:val="009B0894"/>
    <w:rsid w:val="00A3278E"/>
    <w:rsid w:val="00A349C3"/>
    <w:rsid w:val="00A51308"/>
    <w:rsid w:val="00A552FB"/>
    <w:rsid w:val="00A55372"/>
    <w:rsid w:val="00A93693"/>
    <w:rsid w:val="00AA469F"/>
    <w:rsid w:val="00B01C40"/>
    <w:rsid w:val="00BD059B"/>
    <w:rsid w:val="00C139CD"/>
    <w:rsid w:val="00C21B99"/>
    <w:rsid w:val="00C4580D"/>
    <w:rsid w:val="00C51083"/>
    <w:rsid w:val="00CB2B4E"/>
    <w:rsid w:val="00CC21F9"/>
    <w:rsid w:val="00CD00CF"/>
    <w:rsid w:val="00CF3DCE"/>
    <w:rsid w:val="00D3256D"/>
    <w:rsid w:val="00D55F42"/>
    <w:rsid w:val="00D73D0F"/>
    <w:rsid w:val="00D86A7E"/>
    <w:rsid w:val="00D911D3"/>
    <w:rsid w:val="00DB7481"/>
    <w:rsid w:val="00DD52CD"/>
    <w:rsid w:val="00E7196C"/>
    <w:rsid w:val="00E83C11"/>
    <w:rsid w:val="00E92C3D"/>
    <w:rsid w:val="00EB423F"/>
    <w:rsid w:val="00EC257B"/>
    <w:rsid w:val="00F02C20"/>
    <w:rsid w:val="00F32DA0"/>
    <w:rsid w:val="00F74842"/>
    <w:rsid w:val="00F8202A"/>
    <w:rsid w:val="00FC3351"/>
    <w:rsid w:val="00FD26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F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CD00CF"/>
    <w:pPr>
      <w:jc w:val="center"/>
    </w:pPr>
    <w:rPr>
      <w:b/>
      <w:spacing w:val="20"/>
      <w:sz w:val="22"/>
      <w:szCs w:val="20"/>
      <w:lang w:eastAsia="en-US"/>
    </w:rPr>
  </w:style>
  <w:style w:type="character" w:customStyle="1" w:styleId="TitleChar">
    <w:name w:val="Title Char"/>
    <w:link w:val="Title"/>
    <w:uiPriority w:val="99"/>
    <w:locked/>
    <w:rsid w:val="00CD00CF"/>
    <w:rPr>
      <w:b/>
      <w:spacing w:val="20"/>
      <w:sz w:val="22"/>
      <w:lang w:val="el-GR" w:eastAsia="en-US"/>
    </w:rPr>
  </w:style>
  <w:style w:type="paragraph" w:customStyle="1" w:styleId="a">
    <w:name w:val="Παράγραφος λίστας"/>
    <w:basedOn w:val="Normal"/>
    <w:uiPriority w:val="99"/>
    <w:rsid w:val="003308ED"/>
    <w:pPr>
      <w:spacing w:after="200" w:line="276" w:lineRule="auto"/>
      <w:ind w:left="720"/>
      <w:contextualSpacing/>
    </w:pPr>
    <w:rPr>
      <w:rFonts w:ascii="Calibri" w:hAnsi="Calibri"/>
      <w:sz w:val="22"/>
      <w:szCs w:val="22"/>
      <w:lang w:eastAsia="en-US"/>
    </w:rPr>
  </w:style>
  <w:style w:type="character" w:customStyle="1" w:styleId="style17">
    <w:name w:val="style17"/>
    <w:uiPriority w:val="99"/>
    <w:rsid w:val="003308ED"/>
  </w:style>
  <w:style w:type="paragraph" w:styleId="NormalWeb">
    <w:name w:val="Normal (Web)"/>
    <w:basedOn w:val="Normal"/>
    <w:uiPriority w:val="99"/>
    <w:rsid w:val="00BD059B"/>
    <w:pPr>
      <w:spacing w:before="100" w:beforeAutospacing="1" w:after="100" w:afterAutospacing="1"/>
    </w:pPr>
  </w:style>
  <w:style w:type="character" w:styleId="Hyperlink">
    <w:name w:val="Hyperlink"/>
    <w:uiPriority w:val="99"/>
    <w:rsid w:val="005D66F7"/>
    <w:rPr>
      <w:rFonts w:cs="Times New Roman"/>
      <w:color w:val="0000FF"/>
      <w:u w:val="single"/>
    </w:rPr>
  </w:style>
  <w:style w:type="character" w:styleId="FollowedHyperlink">
    <w:name w:val="FollowedHyperlink"/>
    <w:uiPriority w:val="99"/>
    <w:rsid w:val="00A51308"/>
    <w:rPr>
      <w:rFonts w:cs="Times New Roman"/>
      <w:color w:val="800080"/>
      <w:u w:val="single"/>
    </w:rPr>
  </w:style>
  <w:style w:type="paragraph" w:styleId="Header">
    <w:name w:val="header"/>
    <w:basedOn w:val="Normal"/>
    <w:link w:val="HeaderChar"/>
    <w:uiPriority w:val="99"/>
    <w:rsid w:val="00D911D3"/>
    <w:pPr>
      <w:tabs>
        <w:tab w:val="center" w:pos="4153"/>
        <w:tab w:val="right" w:pos="8306"/>
      </w:tabs>
    </w:pPr>
  </w:style>
  <w:style w:type="character" w:customStyle="1" w:styleId="HeaderChar">
    <w:name w:val="Header Char"/>
    <w:link w:val="Header"/>
    <w:uiPriority w:val="99"/>
    <w:locked/>
    <w:rsid w:val="00D911D3"/>
    <w:rPr>
      <w:sz w:val="24"/>
    </w:rPr>
  </w:style>
  <w:style w:type="paragraph" w:styleId="Footer">
    <w:name w:val="footer"/>
    <w:basedOn w:val="Normal"/>
    <w:link w:val="FooterChar"/>
    <w:uiPriority w:val="99"/>
    <w:rsid w:val="00D911D3"/>
    <w:pPr>
      <w:tabs>
        <w:tab w:val="center" w:pos="4153"/>
        <w:tab w:val="right" w:pos="8306"/>
      </w:tabs>
    </w:pPr>
  </w:style>
  <w:style w:type="character" w:customStyle="1" w:styleId="FooterChar">
    <w:name w:val="Footer Char"/>
    <w:link w:val="Footer"/>
    <w:uiPriority w:val="99"/>
    <w:locked/>
    <w:rsid w:val="00D911D3"/>
    <w:rPr>
      <w:sz w:val="24"/>
    </w:rPr>
  </w:style>
  <w:style w:type="paragraph" w:styleId="ListParagraph">
    <w:name w:val="List Paragraph"/>
    <w:basedOn w:val="Normal"/>
    <w:uiPriority w:val="99"/>
    <w:qFormat/>
    <w:rsid w:val="00F74842"/>
    <w:pPr>
      <w:spacing w:after="200" w:line="276" w:lineRule="auto"/>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78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1519</Words>
  <Characters>8203</Characters>
  <Application>Microsoft Office Word</Application>
  <DocSecurity>0</DocSecurity>
  <Lines>68</Lines>
  <Paragraphs>19</Paragraphs>
  <ScaleCrop>false</ScaleCrop>
  <Company>E</Company>
  <LinksUpToDate>false</LinksUpToDate>
  <CharactersWithSpaces>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Myrogianni - Arvanitidi</dc:creator>
  <cp:keywords/>
  <dc:description/>
  <cp:lastModifiedBy>Dora</cp:lastModifiedBy>
  <cp:revision>34</cp:revision>
  <dcterms:created xsi:type="dcterms:W3CDTF">2013-08-28T11:27:00Z</dcterms:created>
  <dcterms:modified xsi:type="dcterms:W3CDTF">2013-11-08T08:01:00Z</dcterms:modified>
</cp:coreProperties>
</file>